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174CA" w14:textId="6AC31022" w:rsidR="009524C7" w:rsidRPr="00D60FA3" w:rsidRDefault="00005EEB" w:rsidP="00005EEB">
      <w:pPr>
        <w:pStyle w:val="Heading1"/>
        <w:jc w:val="center"/>
        <w:rPr>
          <w:rFonts w:ascii="Arial" w:hAnsi="Arial" w:cs="Arial"/>
        </w:rPr>
      </w:pPr>
      <w:r>
        <w:rPr>
          <w:rFonts w:ascii="Arial" w:hAnsi="Arial" w:cs="Arial"/>
          <w:noProof/>
        </w:rPr>
        <w:drawing>
          <wp:inline distT="0" distB="0" distL="0" distR="0" wp14:anchorId="584ED4B2" wp14:editId="727B879E">
            <wp:extent cx="3060609" cy="1390650"/>
            <wp:effectExtent l="0" t="0" r="698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4768" cy="1392540"/>
                    </a:xfrm>
                    <a:prstGeom prst="rect">
                      <a:avLst/>
                    </a:prstGeom>
                  </pic:spPr>
                </pic:pic>
              </a:graphicData>
            </a:graphic>
          </wp:inline>
        </w:drawing>
      </w:r>
    </w:p>
    <w:p w14:paraId="441A30F0" w14:textId="77777777" w:rsidR="005F56F3" w:rsidRPr="00D60FA3" w:rsidRDefault="005F56F3" w:rsidP="005F56F3">
      <w:pPr>
        <w:rPr>
          <w:rFonts w:ascii="Arial" w:hAnsi="Arial" w:cs="Arial"/>
          <w:b/>
        </w:rPr>
      </w:pPr>
      <w:r w:rsidRPr="00D60FA3">
        <w:rPr>
          <w:rFonts w:ascii="Arial" w:hAnsi="Arial" w:cs="Arial"/>
          <w:b/>
          <w:bCs/>
          <w:noProof/>
          <w:sz w:val="20"/>
          <w:lang w:eastAsia="en-GB"/>
        </w:rPr>
        <mc:AlternateContent>
          <mc:Choice Requires="wps">
            <w:drawing>
              <wp:anchor distT="0" distB="0" distL="114300" distR="114300" simplePos="0" relativeHeight="251661312" behindDoc="0" locked="0" layoutInCell="1" allowOverlap="1" wp14:anchorId="1E6EA10E" wp14:editId="15255F25">
                <wp:simplePos x="0" y="0"/>
                <wp:positionH relativeFrom="column">
                  <wp:posOffset>129540</wp:posOffset>
                </wp:positionH>
                <wp:positionV relativeFrom="paragraph">
                  <wp:posOffset>81915</wp:posOffset>
                </wp:positionV>
                <wp:extent cx="5204460" cy="323850"/>
                <wp:effectExtent l="0" t="0" r="1524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323850"/>
                        </a:xfrm>
                        <a:prstGeom prst="rect">
                          <a:avLst/>
                        </a:prstGeom>
                        <a:solidFill>
                          <a:srgbClr val="FFFFFF"/>
                        </a:solidFill>
                        <a:ln w="9525">
                          <a:solidFill>
                            <a:srgbClr val="000000"/>
                          </a:solidFill>
                          <a:miter lim="800000"/>
                          <a:headEnd/>
                          <a:tailEnd/>
                        </a:ln>
                      </wps:spPr>
                      <wps:txbx>
                        <w:txbxContent>
                          <w:p w14:paraId="5672B550" w14:textId="75A4A3BE" w:rsidR="005F56F3" w:rsidRPr="005F56F3" w:rsidRDefault="000B6597" w:rsidP="005F56F3">
                            <w:pPr>
                              <w:jc w:val="center"/>
                              <w:rPr>
                                <w:rFonts w:ascii="Arial" w:hAnsi="Arial" w:cs="Arial"/>
                                <w:b/>
                              </w:rPr>
                            </w:pPr>
                            <w:r>
                              <w:rPr>
                                <w:rFonts w:ascii="Arial" w:hAnsi="Arial" w:cs="Arial"/>
                                <w:b/>
                              </w:rPr>
                              <w:t>BEING OPEN AND DUTY OF CANDOUR POLICY AND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EA10E" id="_x0000_t202" coordsize="21600,21600" o:spt="202" path="m,l,21600r21600,l21600,xe">
                <v:stroke joinstyle="miter"/>
                <v:path gradientshapeok="t" o:connecttype="rect"/>
              </v:shapetype>
              <v:shape id="Text Box 5" o:spid="_x0000_s1026" type="#_x0000_t202" style="position:absolute;margin-left:10.2pt;margin-top:6.45pt;width:409.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">
                <v:textbox>
                  <w:txbxContent>
                    <w:p w14:paraId="5672B550" w14:textId="75A4A3BE" w:rsidR="005F56F3" w:rsidRPr="005F56F3" w:rsidRDefault="000B6597" w:rsidP="005F56F3">
                      <w:pPr>
                        <w:jc w:val="center"/>
                        <w:rPr>
                          <w:rFonts w:ascii="Arial" w:hAnsi="Arial" w:cs="Arial"/>
                          <w:b/>
                        </w:rPr>
                      </w:pPr>
                      <w:r>
                        <w:rPr>
                          <w:rFonts w:ascii="Arial" w:hAnsi="Arial" w:cs="Arial"/>
                          <w:b/>
                        </w:rPr>
                        <w:t>BEING OPEN AND DUTY OF CANDOUR POLICY AND PROCEDURE</w:t>
                      </w:r>
                    </w:p>
                  </w:txbxContent>
                </v:textbox>
              </v:shape>
            </w:pict>
          </mc:Fallback>
        </mc:AlternateContent>
      </w:r>
    </w:p>
    <w:p w14:paraId="3BD452EF" w14:textId="7319A15C" w:rsidR="009524C7" w:rsidRPr="00D60FA3" w:rsidRDefault="005F56F3" w:rsidP="000275CB">
      <w:pPr>
        <w:rPr>
          <w:rFonts w:ascii="Arial" w:hAnsi="Arial" w:cs="Arial"/>
          <w:b/>
        </w:rPr>
      </w:pPr>
      <w:r w:rsidRPr="00D60FA3">
        <w:rPr>
          <w:rFonts w:ascii="Arial" w:hAnsi="Arial" w:cs="Arial"/>
          <w:b/>
          <w:bCs/>
          <w:noProof/>
          <w:sz w:val="20"/>
          <w:lang w:eastAsia="en-GB"/>
        </w:rPr>
        <mc:AlternateContent>
          <mc:Choice Requires="wps">
            <w:drawing>
              <wp:anchor distT="0" distB="0" distL="114300" distR="114300" simplePos="0" relativeHeight="251660288" behindDoc="0" locked="0" layoutInCell="1" allowOverlap="1" wp14:anchorId="55BFC5BD" wp14:editId="7A7D1A01">
                <wp:simplePos x="0" y="0"/>
                <wp:positionH relativeFrom="column">
                  <wp:posOffset>129540</wp:posOffset>
                </wp:positionH>
                <wp:positionV relativeFrom="paragraph">
                  <wp:posOffset>332740</wp:posOffset>
                </wp:positionV>
                <wp:extent cx="5250180" cy="1028700"/>
                <wp:effectExtent l="0" t="0" r="26670" b="190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028700"/>
                        </a:xfrm>
                        <a:prstGeom prst="rect">
                          <a:avLst/>
                        </a:prstGeom>
                        <a:solidFill>
                          <a:srgbClr val="FFFFFF"/>
                        </a:solidFill>
                        <a:ln w="9525">
                          <a:solidFill>
                            <a:srgbClr val="000000"/>
                          </a:solidFill>
                          <a:miter lim="800000"/>
                          <a:headEnd/>
                          <a:tailEnd/>
                        </a:ln>
                      </wps:spPr>
                      <wps:txbx>
                        <w:txbxContent>
                          <w:p w14:paraId="3CDE33C6" w14:textId="506A00EF" w:rsidR="005F56F3" w:rsidRPr="0062726F" w:rsidRDefault="005F56F3" w:rsidP="005F56F3">
                            <w:pPr>
                              <w:spacing w:after="0"/>
                              <w:rPr>
                                <w:rFonts w:ascii="Arial" w:hAnsi="Arial" w:cs="Arial"/>
                              </w:rPr>
                            </w:pPr>
                            <w:r w:rsidRPr="0062726F">
                              <w:rPr>
                                <w:rFonts w:ascii="Arial" w:hAnsi="Arial" w:cs="Arial"/>
                              </w:rPr>
                              <w:t>Approved by:</w:t>
                            </w:r>
                            <w:r>
                              <w:rPr>
                                <w:rFonts w:ascii="Arial" w:hAnsi="Arial" w:cs="Arial"/>
                              </w:rPr>
                              <w:tab/>
                            </w:r>
                            <w:r>
                              <w:rPr>
                                <w:rFonts w:ascii="Arial" w:hAnsi="Arial" w:cs="Arial"/>
                              </w:rPr>
                              <w:tab/>
                            </w:r>
                            <w:r w:rsidR="000B6597">
                              <w:rPr>
                                <w:rFonts w:ascii="Arial" w:hAnsi="Arial" w:cs="Arial"/>
                              </w:rPr>
                              <w:t>Board of Trustees</w:t>
                            </w:r>
                          </w:p>
                          <w:p w14:paraId="3374FE02" w14:textId="6BDC1F78" w:rsidR="005F56F3" w:rsidRPr="0062726F" w:rsidRDefault="005F56F3" w:rsidP="005F56F3">
                            <w:pPr>
                              <w:spacing w:after="0"/>
                              <w:rPr>
                                <w:rFonts w:ascii="Arial" w:hAnsi="Arial" w:cs="Arial"/>
                              </w:rPr>
                            </w:pPr>
                            <w:r w:rsidRPr="0062726F">
                              <w:rPr>
                                <w:rFonts w:ascii="Arial" w:hAnsi="Arial" w:cs="Arial"/>
                              </w:rPr>
                              <w:t>Date of approval:</w:t>
                            </w:r>
                            <w:r>
                              <w:rPr>
                                <w:rFonts w:ascii="Arial" w:hAnsi="Arial" w:cs="Arial"/>
                              </w:rPr>
                              <w:tab/>
                            </w:r>
                            <w:r w:rsidR="000B6597">
                              <w:rPr>
                                <w:rFonts w:ascii="Arial" w:hAnsi="Arial" w:cs="Arial"/>
                              </w:rPr>
                              <w:t>May 2022</w:t>
                            </w:r>
                          </w:p>
                          <w:p w14:paraId="15023CDA" w14:textId="1E9A660E" w:rsidR="000B6597" w:rsidRPr="0062726F" w:rsidRDefault="005F56F3" w:rsidP="005F56F3">
                            <w:pPr>
                              <w:spacing w:after="0"/>
                              <w:rPr>
                                <w:rFonts w:ascii="Arial" w:hAnsi="Arial" w:cs="Arial"/>
                              </w:rPr>
                            </w:pPr>
                            <w:r w:rsidRPr="0062726F">
                              <w:rPr>
                                <w:rFonts w:ascii="Arial" w:hAnsi="Arial" w:cs="Arial"/>
                              </w:rPr>
                              <w:t>Originator:</w:t>
                            </w:r>
                            <w:r>
                              <w:rPr>
                                <w:rFonts w:ascii="Arial" w:hAnsi="Arial" w:cs="Arial"/>
                              </w:rPr>
                              <w:tab/>
                            </w:r>
                            <w:r>
                              <w:rPr>
                                <w:rFonts w:ascii="Arial" w:hAnsi="Arial" w:cs="Arial"/>
                              </w:rPr>
                              <w:tab/>
                            </w:r>
                            <w:r w:rsidR="000B6597">
                              <w:rPr>
                                <w:rFonts w:ascii="Arial" w:hAnsi="Arial" w:cs="Arial"/>
                              </w:rPr>
                              <w:t>Chief Executive</w:t>
                            </w:r>
                          </w:p>
                          <w:p w14:paraId="2AF48817" w14:textId="075B12C9" w:rsidR="005F56F3" w:rsidRPr="0062726F" w:rsidRDefault="005F56F3" w:rsidP="005F56F3">
                            <w:pPr>
                              <w:spacing w:after="0"/>
                              <w:rPr>
                                <w:rFonts w:ascii="Arial" w:hAnsi="Arial" w:cs="Arial"/>
                              </w:rPr>
                            </w:pPr>
                            <w:r w:rsidRPr="0062726F">
                              <w:rPr>
                                <w:rFonts w:ascii="Arial" w:hAnsi="Arial" w:cs="Arial"/>
                              </w:rPr>
                              <w:t>Review date:</w:t>
                            </w:r>
                            <w:r>
                              <w:rPr>
                                <w:rFonts w:ascii="Arial" w:hAnsi="Arial" w:cs="Arial"/>
                              </w:rPr>
                              <w:tab/>
                            </w:r>
                            <w:r>
                              <w:rPr>
                                <w:rFonts w:ascii="Arial" w:hAnsi="Arial" w:cs="Arial"/>
                              </w:rPr>
                              <w:tab/>
                            </w:r>
                            <w:r w:rsidR="000B6597">
                              <w:rPr>
                                <w:rFonts w:ascii="Arial" w:hAnsi="Arial" w:cs="Arial"/>
                              </w:rPr>
                              <w:t>May 2025</w:t>
                            </w:r>
                          </w:p>
                          <w:p w14:paraId="0215AB82" w14:textId="77777777" w:rsidR="005F56F3" w:rsidRDefault="005F56F3" w:rsidP="005F56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BFC5BD" id="_x0000_t202" coordsize="21600,21600" o:spt="202" path="m,l,21600r21600,l21600,xe">
                <v:stroke joinstyle="miter"/>
                <v:path gradientshapeok="t" o:connecttype="rect"/>
              </v:shapetype>
              <v:shape id="Text Box 4" o:spid="_x0000_s1027" type="#_x0000_t202" style="position:absolute;margin-left:10.2pt;margin-top:26.2pt;width:413.4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">
                <v:textbox>
                  <w:txbxContent>
                    <w:p w14:paraId="3CDE33C6" w14:textId="506A00EF" w:rsidR="005F56F3" w:rsidRPr="0062726F" w:rsidRDefault="005F56F3" w:rsidP="005F56F3">
                      <w:pPr>
                        <w:spacing w:after="0"/>
                        <w:rPr>
                          <w:rFonts w:ascii="Arial" w:hAnsi="Arial" w:cs="Arial"/>
                        </w:rPr>
                      </w:pPr>
                      <w:r w:rsidRPr="0062726F">
                        <w:rPr>
                          <w:rFonts w:ascii="Arial" w:hAnsi="Arial" w:cs="Arial"/>
                        </w:rPr>
                        <w:t>Approved by:</w:t>
                      </w:r>
                      <w:r>
                        <w:rPr>
                          <w:rFonts w:ascii="Arial" w:hAnsi="Arial" w:cs="Arial"/>
                        </w:rPr>
                        <w:tab/>
                      </w:r>
                      <w:r>
                        <w:rPr>
                          <w:rFonts w:ascii="Arial" w:hAnsi="Arial" w:cs="Arial"/>
                        </w:rPr>
                        <w:tab/>
                      </w:r>
                      <w:r w:rsidR="000B6597">
                        <w:rPr>
                          <w:rFonts w:ascii="Arial" w:hAnsi="Arial" w:cs="Arial"/>
                        </w:rPr>
                        <w:t>Board of Trustees</w:t>
                      </w:r>
                    </w:p>
                    <w:p w14:paraId="3374FE02" w14:textId="6BDC1F78" w:rsidR="005F56F3" w:rsidRPr="0062726F" w:rsidRDefault="005F56F3" w:rsidP="005F56F3">
                      <w:pPr>
                        <w:spacing w:after="0"/>
                        <w:rPr>
                          <w:rFonts w:ascii="Arial" w:hAnsi="Arial" w:cs="Arial"/>
                        </w:rPr>
                      </w:pPr>
                      <w:r w:rsidRPr="0062726F">
                        <w:rPr>
                          <w:rFonts w:ascii="Arial" w:hAnsi="Arial" w:cs="Arial"/>
                        </w:rPr>
                        <w:t>Date of approval:</w:t>
                      </w:r>
                      <w:r>
                        <w:rPr>
                          <w:rFonts w:ascii="Arial" w:hAnsi="Arial" w:cs="Arial"/>
                        </w:rPr>
                        <w:tab/>
                      </w:r>
                      <w:r w:rsidR="000B6597">
                        <w:rPr>
                          <w:rFonts w:ascii="Arial" w:hAnsi="Arial" w:cs="Arial"/>
                        </w:rPr>
                        <w:t>May 2022</w:t>
                      </w:r>
                    </w:p>
                    <w:p w14:paraId="15023CDA" w14:textId="1E9A660E" w:rsidR="000B6597" w:rsidRPr="0062726F" w:rsidRDefault="005F56F3" w:rsidP="005F56F3">
                      <w:pPr>
                        <w:spacing w:after="0"/>
                        <w:rPr>
                          <w:rFonts w:ascii="Arial" w:hAnsi="Arial" w:cs="Arial"/>
                        </w:rPr>
                      </w:pPr>
                      <w:r w:rsidRPr="0062726F">
                        <w:rPr>
                          <w:rFonts w:ascii="Arial" w:hAnsi="Arial" w:cs="Arial"/>
                        </w:rPr>
                        <w:t>Originator:</w:t>
                      </w:r>
                      <w:r>
                        <w:rPr>
                          <w:rFonts w:ascii="Arial" w:hAnsi="Arial" w:cs="Arial"/>
                        </w:rPr>
                        <w:tab/>
                      </w:r>
                      <w:r>
                        <w:rPr>
                          <w:rFonts w:ascii="Arial" w:hAnsi="Arial" w:cs="Arial"/>
                        </w:rPr>
                        <w:tab/>
                      </w:r>
                      <w:r w:rsidR="000B6597">
                        <w:rPr>
                          <w:rFonts w:ascii="Arial" w:hAnsi="Arial" w:cs="Arial"/>
                        </w:rPr>
                        <w:t>Chief Executive</w:t>
                      </w:r>
                    </w:p>
                    <w:p w14:paraId="2AF48817" w14:textId="075B12C9" w:rsidR="005F56F3" w:rsidRPr="0062726F" w:rsidRDefault="005F56F3" w:rsidP="005F56F3">
                      <w:pPr>
                        <w:spacing w:after="0"/>
                        <w:rPr>
                          <w:rFonts w:ascii="Arial" w:hAnsi="Arial" w:cs="Arial"/>
                        </w:rPr>
                      </w:pPr>
                      <w:r w:rsidRPr="0062726F">
                        <w:rPr>
                          <w:rFonts w:ascii="Arial" w:hAnsi="Arial" w:cs="Arial"/>
                        </w:rPr>
                        <w:t>Review date:</w:t>
                      </w:r>
                      <w:r>
                        <w:rPr>
                          <w:rFonts w:ascii="Arial" w:hAnsi="Arial" w:cs="Arial"/>
                        </w:rPr>
                        <w:tab/>
                      </w:r>
                      <w:r>
                        <w:rPr>
                          <w:rFonts w:ascii="Arial" w:hAnsi="Arial" w:cs="Arial"/>
                        </w:rPr>
                        <w:tab/>
                      </w:r>
                      <w:r w:rsidR="000B6597">
                        <w:rPr>
                          <w:rFonts w:ascii="Arial" w:hAnsi="Arial" w:cs="Arial"/>
                        </w:rPr>
                        <w:t>May 2025</w:t>
                      </w:r>
                    </w:p>
                    <w:p w14:paraId="0215AB82" w14:textId="77777777" w:rsidR="005F56F3" w:rsidRDefault="005F56F3" w:rsidP="005F56F3"/>
                  </w:txbxContent>
                </v:textbox>
                <w10:wrap type="square"/>
              </v:shape>
            </w:pict>
          </mc:Fallback>
        </mc:AlternateContent>
      </w:r>
    </w:p>
    <w:p w14:paraId="5B7E7C4E" w14:textId="5C10299F" w:rsidR="005F56F3" w:rsidRDefault="005F56F3" w:rsidP="000275CB">
      <w:pPr>
        <w:pStyle w:val="Heading1"/>
        <w:rPr>
          <w:rFonts w:ascii="Arial" w:hAnsi="Arial" w:cs="Arial"/>
        </w:rPr>
      </w:pPr>
    </w:p>
    <w:p w14:paraId="30D3E9F2" w14:textId="77777777" w:rsidR="004E0213" w:rsidRDefault="004E0213" w:rsidP="000275CB">
      <w:pPr>
        <w:pStyle w:val="Heading1"/>
        <w:rPr>
          <w:rFonts w:ascii="Arial" w:hAnsi="Arial" w:cs="Arial"/>
        </w:rPr>
      </w:pPr>
    </w:p>
    <w:p w14:paraId="62F0633D" w14:textId="2C5B9259" w:rsidR="004E0213" w:rsidRDefault="004E0213" w:rsidP="000275CB">
      <w:pPr>
        <w:pStyle w:val="Heading1"/>
        <w:rPr>
          <w:rFonts w:ascii="Arial" w:hAnsi="Arial" w:cs="Arial"/>
        </w:rPr>
      </w:pPr>
    </w:p>
    <w:p w14:paraId="500A2F15" w14:textId="31BD0ECC" w:rsidR="004E0213" w:rsidRDefault="004E0213" w:rsidP="004E0213"/>
    <w:p w14:paraId="3CED7D9A" w14:textId="77777777" w:rsidR="004E0213" w:rsidRPr="004E0213" w:rsidRDefault="004E0213" w:rsidP="004E0213"/>
    <w:p w14:paraId="1E73A23E" w14:textId="3BD9FF5B" w:rsidR="00480AC9" w:rsidRPr="00D60FA3" w:rsidRDefault="00480AC9" w:rsidP="000275CB">
      <w:pPr>
        <w:pStyle w:val="Heading1"/>
        <w:rPr>
          <w:rFonts w:ascii="Arial" w:hAnsi="Arial" w:cs="Arial"/>
          <w:b w:val="0"/>
          <w:bCs w:val="0"/>
        </w:rPr>
      </w:pPr>
      <w:r w:rsidRPr="00D60FA3">
        <w:rPr>
          <w:rFonts w:ascii="Arial" w:hAnsi="Arial" w:cs="Arial"/>
        </w:rPr>
        <w:t xml:space="preserve">Ultimate Responsibility: </w:t>
      </w:r>
      <w:r w:rsidRPr="00D60FA3">
        <w:rPr>
          <w:rFonts w:ascii="Arial" w:hAnsi="Arial" w:cs="Arial"/>
          <w:b w:val="0"/>
          <w:bCs w:val="0"/>
        </w:rPr>
        <w:t>Chief Executive</w:t>
      </w:r>
      <w:r w:rsidR="00266DBB" w:rsidRPr="00D60FA3">
        <w:rPr>
          <w:rFonts w:ascii="Arial" w:hAnsi="Arial" w:cs="Arial"/>
          <w:b w:val="0"/>
          <w:bCs w:val="0"/>
        </w:rPr>
        <w:t xml:space="preserve">/Board of Trustees </w:t>
      </w:r>
    </w:p>
    <w:p w14:paraId="5523D932" w14:textId="77777777" w:rsidR="009524C7" w:rsidRPr="00D60FA3" w:rsidRDefault="009524C7" w:rsidP="000275CB">
      <w:pPr>
        <w:spacing w:after="0"/>
        <w:rPr>
          <w:rFonts w:ascii="Arial" w:hAnsi="Arial" w:cs="Arial"/>
        </w:rPr>
      </w:pPr>
    </w:p>
    <w:p w14:paraId="5B50479A" w14:textId="24133137" w:rsidR="00480AC9" w:rsidRPr="00D60FA3" w:rsidRDefault="00480AC9" w:rsidP="000B6597">
      <w:pPr>
        <w:rPr>
          <w:rFonts w:ascii="Arial" w:hAnsi="Arial" w:cs="Arial"/>
        </w:rPr>
      </w:pPr>
      <w:r w:rsidRPr="00D60FA3">
        <w:rPr>
          <w:rFonts w:ascii="Arial" w:hAnsi="Arial" w:cs="Arial"/>
          <w:b/>
        </w:rPr>
        <w:t>Responsibility</w:t>
      </w:r>
      <w:r w:rsidR="00266DBB" w:rsidRPr="00D60FA3">
        <w:rPr>
          <w:rFonts w:ascii="Arial" w:hAnsi="Arial" w:cs="Arial"/>
          <w:b/>
        </w:rPr>
        <w:t>/</w:t>
      </w:r>
      <w:proofErr w:type="gramStart"/>
      <w:r w:rsidR="003D44F5" w:rsidRPr="00D60FA3">
        <w:rPr>
          <w:rFonts w:ascii="Arial" w:hAnsi="Arial" w:cs="Arial"/>
          <w:b/>
        </w:rPr>
        <w:t>Accountability</w:t>
      </w:r>
      <w:r w:rsidR="00266DBB" w:rsidRPr="00D60FA3">
        <w:rPr>
          <w:rFonts w:ascii="Arial" w:hAnsi="Arial" w:cs="Arial"/>
          <w:b/>
        </w:rPr>
        <w:t xml:space="preserve"> </w:t>
      </w:r>
      <w:r w:rsidRPr="00D60FA3">
        <w:rPr>
          <w:rFonts w:ascii="Arial" w:hAnsi="Arial" w:cs="Arial"/>
          <w:b/>
        </w:rPr>
        <w:t>:</w:t>
      </w:r>
      <w:proofErr w:type="gramEnd"/>
      <w:r w:rsidRPr="00D60FA3">
        <w:rPr>
          <w:rFonts w:ascii="Arial" w:hAnsi="Arial" w:cs="Arial"/>
        </w:rPr>
        <w:t xml:space="preserve"> </w:t>
      </w:r>
      <w:r w:rsidR="000B6597" w:rsidRPr="000B6597">
        <w:rPr>
          <w:rFonts w:ascii="Arial" w:hAnsi="Arial" w:cs="Arial"/>
        </w:rPr>
        <w:t>The Director of Clinical Services is responsible for ensuring the effective implementation of this policy and procedure.</w:t>
      </w:r>
    </w:p>
    <w:p w14:paraId="788D1C99" w14:textId="2875D6D8" w:rsidR="00266DBB" w:rsidRPr="00D60FA3" w:rsidRDefault="00266DBB" w:rsidP="000B6597">
      <w:pPr>
        <w:rPr>
          <w:rFonts w:ascii="Arial" w:hAnsi="Arial" w:cs="Arial"/>
        </w:rPr>
      </w:pPr>
      <w:r w:rsidRPr="00D60FA3">
        <w:rPr>
          <w:rFonts w:ascii="Arial" w:hAnsi="Arial" w:cs="Arial"/>
          <w:b/>
        </w:rPr>
        <w:t>First Line Responsibility</w:t>
      </w:r>
      <w:r w:rsidRPr="00D60FA3">
        <w:rPr>
          <w:rFonts w:ascii="Arial" w:hAnsi="Arial" w:cs="Arial"/>
        </w:rPr>
        <w:t xml:space="preserve">: </w:t>
      </w:r>
      <w:r w:rsidR="000B6597" w:rsidRPr="000B6597">
        <w:rPr>
          <w:rFonts w:ascii="Arial" w:hAnsi="Arial" w:cs="Arial"/>
        </w:rPr>
        <w:t>All Staff involved are responsible for ensuring compliance with the policy.</w:t>
      </w:r>
    </w:p>
    <w:p w14:paraId="1D1CD499" w14:textId="5ADA5074" w:rsidR="000B6597" w:rsidRDefault="00266DBB" w:rsidP="000B6597">
      <w:pPr>
        <w:pStyle w:val="Heading1"/>
        <w:spacing w:line="276" w:lineRule="auto"/>
        <w:rPr>
          <w:rFonts w:ascii="Arial" w:hAnsi="Arial" w:cs="Arial"/>
        </w:rPr>
      </w:pPr>
      <w:r w:rsidRPr="00D60FA3">
        <w:rPr>
          <w:rFonts w:ascii="Arial" w:hAnsi="Arial" w:cs="Arial"/>
        </w:rPr>
        <w:t>Related Policies and P</w:t>
      </w:r>
      <w:r w:rsidR="00480AC9" w:rsidRPr="00D60FA3">
        <w:rPr>
          <w:rFonts w:ascii="Arial" w:hAnsi="Arial" w:cs="Arial"/>
        </w:rPr>
        <w:t>rocedures</w:t>
      </w:r>
    </w:p>
    <w:p w14:paraId="61292940" w14:textId="77777777" w:rsidR="000B6597" w:rsidRPr="000B6597" w:rsidRDefault="000B6597" w:rsidP="000B6597">
      <w:pPr>
        <w:suppressAutoHyphens/>
        <w:spacing w:line="240" w:lineRule="auto"/>
        <w:jc w:val="both"/>
        <w:rPr>
          <w:rFonts w:ascii="Arial" w:hAnsi="Arial" w:cs="Arial"/>
          <w:lang w:eastAsia="ar-SA"/>
        </w:rPr>
      </w:pPr>
      <w:r w:rsidRPr="000B6597">
        <w:rPr>
          <w:rFonts w:ascii="Arial" w:hAnsi="Arial" w:cs="Arial"/>
          <w:shd w:val="clear" w:color="auto" w:fill="FFFFFF"/>
        </w:rPr>
        <w:t>1.4.1 Wellbeing Space Operational Policy</w:t>
      </w:r>
    </w:p>
    <w:p w14:paraId="032066F4" w14:textId="77777777" w:rsidR="000B6597" w:rsidRPr="000A3D72" w:rsidRDefault="000B6597" w:rsidP="000B6597">
      <w:pPr>
        <w:suppressAutoHyphens/>
        <w:spacing w:line="240" w:lineRule="auto"/>
        <w:jc w:val="both"/>
        <w:rPr>
          <w:rFonts w:ascii="Arial" w:hAnsi="Arial" w:cs="Arial"/>
          <w:lang w:eastAsia="ar-SA"/>
        </w:rPr>
      </w:pPr>
      <w:r w:rsidRPr="000A3D72">
        <w:rPr>
          <w:rFonts w:ascii="Arial" w:hAnsi="Arial" w:cs="Arial"/>
          <w:lang w:eastAsia="ar-SA"/>
        </w:rPr>
        <w:t>1.4.2 Hospice at Home Operational Policy and Procedure</w:t>
      </w:r>
    </w:p>
    <w:p w14:paraId="0D1A44EF" w14:textId="77777777" w:rsidR="000B6597" w:rsidRPr="000A3D72" w:rsidRDefault="000B6597" w:rsidP="000B6597">
      <w:pPr>
        <w:suppressAutoHyphens/>
        <w:spacing w:line="240" w:lineRule="auto"/>
        <w:jc w:val="both"/>
        <w:rPr>
          <w:rFonts w:ascii="Arial" w:hAnsi="Arial" w:cs="Arial"/>
          <w:lang w:eastAsia="ar-SA"/>
        </w:rPr>
      </w:pPr>
      <w:r w:rsidRPr="000A3D72">
        <w:rPr>
          <w:rFonts w:ascii="Arial" w:hAnsi="Arial" w:cs="Arial"/>
          <w:lang w:eastAsia="ar-SA"/>
        </w:rPr>
        <w:t>1.4.3 Bereavement Service Operational Policy and Procedure</w:t>
      </w:r>
    </w:p>
    <w:p w14:paraId="43D33156" w14:textId="77777777" w:rsidR="000B6597" w:rsidRPr="000A3D72" w:rsidRDefault="000B6597" w:rsidP="000B6597">
      <w:pPr>
        <w:suppressAutoHyphens/>
        <w:spacing w:line="240" w:lineRule="auto"/>
        <w:jc w:val="both"/>
        <w:rPr>
          <w:rFonts w:ascii="Arial" w:hAnsi="Arial" w:cs="Arial"/>
          <w:lang w:eastAsia="ar-SA"/>
        </w:rPr>
      </w:pPr>
      <w:r w:rsidRPr="000A3D72">
        <w:rPr>
          <w:rFonts w:ascii="Arial" w:hAnsi="Arial" w:cs="Arial"/>
          <w:lang w:eastAsia="ar-SA"/>
        </w:rPr>
        <w:t>1.4.4 Complementary Therapy Operational Policy and Procedure</w:t>
      </w:r>
    </w:p>
    <w:p w14:paraId="181876AB" w14:textId="77777777" w:rsidR="000B6597" w:rsidRDefault="000B6597" w:rsidP="000B6597">
      <w:pPr>
        <w:suppressAutoHyphens/>
        <w:spacing w:line="240" w:lineRule="auto"/>
        <w:jc w:val="both"/>
        <w:rPr>
          <w:rFonts w:ascii="Arial" w:hAnsi="Arial" w:cs="Arial"/>
          <w:lang w:eastAsia="ar-SA"/>
        </w:rPr>
      </w:pPr>
      <w:r w:rsidRPr="000A3D72">
        <w:rPr>
          <w:rFonts w:ascii="Arial" w:hAnsi="Arial" w:cs="Arial"/>
          <w:lang w:eastAsia="ar-SA"/>
        </w:rPr>
        <w:t>1.4.6 Support and Information Service Operational Policy and Procedure</w:t>
      </w:r>
    </w:p>
    <w:p w14:paraId="7D8D3EC8" w14:textId="77777777" w:rsidR="000B6597" w:rsidRDefault="000B6597" w:rsidP="000B6597">
      <w:pPr>
        <w:suppressAutoHyphens/>
        <w:spacing w:line="240" w:lineRule="auto"/>
        <w:jc w:val="both"/>
        <w:rPr>
          <w:rFonts w:ascii="Arial" w:hAnsi="Arial" w:cs="Arial"/>
          <w:lang w:eastAsia="ar-SA"/>
        </w:rPr>
      </w:pPr>
      <w:r w:rsidRPr="001B1A8C">
        <w:rPr>
          <w:rFonts w:ascii="Arial" w:hAnsi="Arial" w:cs="Arial"/>
          <w:lang w:eastAsia="ar-SA"/>
        </w:rPr>
        <w:t>3.1.2 Complaints Policy and Procedure</w:t>
      </w:r>
    </w:p>
    <w:p w14:paraId="2EAE757E" w14:textId="77777777" w:rsidR="000B6597" w:rsidRDefault="000B6597" w:rsidP="000B6597">
      <w:pPr>
        <w:suppressAutoHyphens/>
        <w:spacing w:line="240" w:lineRule="auto"/>
        <w:jc w:val="both"/>
        <w:rPr>
          <w:rFonts w:ascii="Arial" w:hAnsi="Arial" w:cs="Arial"/>
          <w:lang w:eastAsia="ar-SA"/>
        </w:rPr>
      </w:pPr>
      <w:r w:rsidRPr="001B1A8C">
        <w:rPr>
          <w:rFonts w:ascii="Arial" w:hAnsi="Arial" w:cs="Arial"/>
          <w:lang w:eastAsia="ar-SA"/>
        </w:rPr>
        <w:t>3.1.5 Data Protection and Confidentiality Policy</w:t>
      </w:r>
    </w:p>
    <w:p w14:paraId="75DE3FE8" w14:textId="77777777" w:rsidR="000B6597" w:rsidRPr="000A3D72" w:rsidRDefault="000B6597" w:rsidP="000B6597">
      <w:pPr>
        <w:suppressAutoHyphens/>
        <w:spacing w:line="240" w:lineRule="auto"/>
        <w:jc w:val="both"/>
        <w:rPr>
          <w:rFonts w:ascii="Arial" w:hAnsi="Arial" w:cs="Arial"/>
          <w:lang w:eastAsia="ar-SA"/>
        </w:rPr>
      </w:pPr>
      <w:r w:rsidRPr="001B1A8C">
        <w:rPr>
          <w:rFonts w:ascii="Arial" w:hAnsi="Arial" w:cs="Arial"/>
          <w:lang w:eastAsia="ar-SA"/>
        </w:rPr>
        <w:t>3.1.12 Risk Management Policy</w:t>
      </w:r>
    </w:p>
    <w:p w14:paraId="6A469F04" w14:textId="77777777" w:rsidR="000B6597" w:rsidRPr="000A3D72" w:rsidRDefault="000B6597" w:rsidP="000B6597">
      <w:pPr>
        <w:suppressAutoHyphens/>
        <w:spacing w:line="240" w:lineRule="auto"/>
        <w:jc w:val="both"/>
        <w:rPr>
          <w:rFonts w:ascii="Arial" w:hAnsi="Arial" w:cs="Arial"/>
          <w:lang w:eastAsia="ar-SA"/>
        </w:rPr>
      </w:pPr>
      <w:r w:rsidRPr="000A3D72">
        <w:rPr>
          <w:rFonts w:ascii="Arial" w:hAnsi="Arial" w:cs="Arial"/>
          <w:lang w:eastAsia="ar-SA"/>
        </w:rPr>
        <w:t xml:space="preserve">3.1.13 Safeguarding Children Policy and Procedure </w:t>
      </w:r>
    </w:p>
    <w:p w14:paraId="324F407C" w14:textId="77777777" w:rsidR="000B6597" w:rsidRDefault="000B6597" w:rsidP="000B6597">
      <w:pPr>
        <w:suppressAutoHyphens/>
        <w:spacing w:line="240" w:lineRule="auto"/>
        <w:jc w:val="both"/>
        <w:rPr>
          <w:rFonts w:ascii="Arial" w:hAnsi="Arial" w:cs="Arial"/>
          <w:lang w:eastAsia="ar-SA"/>
        </w:rPr>
      </w:pPr>
      <w:r w:rsidRPr="000A3D72">
        <w:rPr>
          <w:rFonts w:ascii="Arial" w:hAnsi="Arial" w:cs="Arial"/>
          <w:lang w:eastAsia="ar-SA"/>
        </w:rPr>
        <w:t>3.1.14 Safeguarding Vulnerable Adults Policy and procedure</w:t>
      </w:r>
    </w:p>
    <w:p w14:paraId="25699B55" w14:textId="77777777" w:rsidR="000B6597" w:rsidRDefault="000B6597" w:rsidP="000B6597">
      <w:pPr>
        <w:suppressAutoHyphens/>
        <w:spacing w:line="240" w:lineRule="auto"/>
        <w:jc w:val="both"/>
        <w:rPr>
          <w:rFonts w:ascii="Arial" w:hAnsi="Arial" w:cs="Arial"/>
          <w:lang w:eastAsia="ar-SA"/>
        </w:rPr>
      </w:pPr>
      <w:r w:rsidRPr="001B1A8C">
        <w:rPr>
          <w:rFonts w:ascii="Arial" w:hAnsi="Arial" w:cs="Arial"/>
          <w:lang w:eastAsia="ar-SA"/>
        </w:rPr>
        <w:t>4.1.6 Whistle blowing policy and procedure</w:t>
      </w:r>
    </w:p>
    <w:p w14:paraId="5F78CDE4" w14:textId="77777777" w:rsidR="000B6597" w:rsidRPr="000A3D72" w:rsidRDefault="000B6597" w:rsidP="000B6597">
      <w:pPr>
        <w:suppressAutoHyphens/>
        <w:spacing w:line="240" w:lineRule="auto"/>
        <w:jc w:val="both"/>
        <w:rPr>
          <w:rFonts w:ascii="Arial" w:hAnsi="Arial" w:cs="Arial"/>
          <w:lang w:eastAsia="ar-SA"/>
        </w:rPr>
      </w:pPr>
      <w:r w:rsidRPr="001B1A8C">
        <w:rPr>
          <w:rFonts w:ascii="Arial" w:hAnsi="Arial" w:cs="Arial"/>
          <w:lang w:eastAsia="ar-SA"/>
        </w:rPr>
        <w:t>6.1.4 Accident and Untoward Incident Procedure</w:t>
      </w:r>
    </w:p>
    <w:p w14:paraId="387F7EA4" w14:textId="77777777" w:rsidR="000B6597" w:rsidRDefault="000B6597" w:rsidP="000B6597">
      <w:pPr>
        <w:keepNext/>
        <w:tabs>
          <w:tab w:val="num" w:pos="432"/>
        </w:tabs>
        <w:suppressAutoHyphens/>
        <w:spacing w:line="240" w:lineRule="auto"/>
        <w:ind w:left="432" w:hanging="432"/>
        <w:outlineLvl w:val="0"/>
        <w:rPr>
          <w:rFonts w:ascii="Arial" w:hAnsi="Arial"/>
          <w:bCs/>
          <w:lang w:eastAsia="ar-SA"/>
        </w:rPr>
      </w:pPr>
      <w:r>
        <w:rPr>
          <w:rFonts w:ascii="Arial" w:hAnsi="Arial"/>
          <w:bCs/>
          <w:lang w:eastAsia="ar-SA"/>
        </w:rPr>
        <w:t xml:space="preserve">7.1.1 </w:t>
      </w:r>
      <w:r w:rsidRPr="00EA7B86">
        <w:rPr>
          <w:rFonts w:ascii="Arial" w:hAnsi="Arial"/>
          <w:bCs/>
          <w:lang w:eastAsia="ar-SA"/>
        </w:rPr>
        <w:t>Assessment, Treatment and Care Procedure</w:t>
      </w:r>
    </w:p>
    <w:p w14:paraId="0E2A391D" w14:textId="77777777" w:rsidR="000B6597" w:rsidRDefault="000B6597" w:rsidP="000B6597">
      <w:pPr>
        <w:keepNext/>
        <w:tabs>
          <w:tab w:val="num" w:pos="432"/>
        </w:tabs>
        <w:suppressAutoHyphens/>
        <w:spacing w:line="240" w:lineRule="auto"/>
        <w:ind w:left="432" w:hanging="432"/>
        <w:outlineLvl w:val="0"/>
        <w:rPr>
          <w:rFonts w:ascii="Arial" w:hAnsi="Arial"/>
          <w:bCs/>
          <w:lang w:eastAsia="ar-SA"/>
        </w:rPr>
      </w:pPr>
      <w:r w:rsidRPr="001B1A8C">
        <w:rPr>
          <w:rFonts w:ascii="Arial" w:hAnsi="Arial"/>
          <w:bCs/>
          <w:lang w:eastAsia="ar-SA"/>
        </w:rPr>
        <w:t>7.1.2 Consent Mental Capacity and Advanced Directive Policy and Procedure</w:t>
      </w:r>
    </w:p>
    <w:p w14:paraId="04DDD7B8" w14:textId="77777777" w:rsidR="000B6597" w:rsidRPr="001B1A8C" w:rsidRDefault="000B6597" w:rsidP="000B6597">
      <w:pPr>
        <w:spacing w:line="240" w:lineRule="auto"/>
        <w:jc w:val="both"/>
        <w:rPr>
          <w:rFonts w:ascii="Arial" w:hAnsi="Arial" w:cs="Arial"/>
        </w:rPr>
      </w:pPr>
      <w:r w:rsidRPr="001B1A8C">
        <w:rPr>
          <w:rFonts w:ascii="Arial" w:hAnsi="Arial" w:cs="Arial"/>
        </w:rPr>
        <w:t>7.1.32 Quality of Treatment and Care Policy and Monitoring Procedure</w:t>
      </w:r>
    </w:p>
    <w:p w14:paraId="4DA95A93" w14:textId="77777777" w:rsidR="000B6597" w:rsidRPr="001B1A8C" w:rsidRDefault="000B6597" w:rsidP="000B6597">
      <w:pPr>
        <w:spacing w:line="240" w:lineRule="auto"/>
        <w:jc w:val="both"/>
        <w:rPr>
          <w:rFonts w:ascii="Arial" w:hAnsi="Arial" w:cs="Arial"/>
        </w:rPr>
      </w:pPr>
      <w:r w:rsidRPr="001B1A8C">
        <w:rPr>
          <w:rFonts w:ascii="Arial" w:hAnsi="Arial" w:cs="Arial"/>
        </w:rPr>
        <w:lastRenderedPageBreak/>
        <w:t>7.1.38 Patient Access to Health Records Policy and Procedure</w:t>
      </w:r>
    </w:p>
    <w:p w14:paraId="375E10CA" w14:textId="77777777" w:rsidR="000B6597" w:rsidRPr="00D60FA3" w:rsidRDefault="000B6597" w:rsidP="000275CB">
      <w:pPr>
        <w:spacing w:after="0"/>
        <w:rPr>
          <w:rFonts w:ascii="Arial" w:hAnsi="Arial" w:cs="Arial"/>
        </w:rPr>
      </w:pPr>
    </w:p>
    <w:p w14:paraId="00296E5B" w14:textId="77777777" w:rsidR="005D5FCA" w:rsidRPr="00D60FA3" w:rsidRDefault="005D5FCA" w:rsidP="000275CB">
      <w:pPr>
        <w:spacing w:after="0"/>
        <w:rPr>
          <w:rFonts w:ascii="Arial" w:hAnsi="Arial" w:cs="Arial"/>
          <w:b/>
        </w:rPr>
      </w:pPr>
      <w:r w:rsidRPr="00D60FA3">
        <w:rPr>
          <w:rFonts w:ascii="Arial" w:hAnsi="Arial" w:cs="Arial"/>
          <w:b/>
        </w:rPr>
        <w:t>Policy Monitoring and Review</w:t>
      </w:r>
    </w:p>
    <w:p w14:paraId="238A8896" w14:textId="675E0A40" w:rsidR="00A35F40" w:rsidRDefault="000B6597" w:rsidP="000275CB">
      <w:pPr>
        <w:spacing w:after="0"/>
        <w:rPr>
          <w:rFonts w:ascii="Arial" w:hAnsi="Arial" w:cs="Arial"/>
          <w:b/>
        </w:rPr>
      </w:pPr>
      <w:r w:rsidRPr="00B4210F">
        <w:rPr>
          <w:rFonts w:ascii="Arial" w:hAnsi="Arial" w:cs="Arial"/>
        </w:rPr>
        <w:t>The policy will be reviewed as a minimum every three years or sooner if legislation requires</w:t>
      </w:r>
    </w:p>
    <w:p w14:paraId="39B0FEA4" w14:textId="77777777" w:rsidR="000B6597" w:rsidRDefault="000B6597" w:rsidP="000275CB">
      <w:pPr>
        <w:spacing w:after="0"/>
        <w:rPr>
          <w:rFonts w:ascii="Arial" w:hAnsi="Arial" w:cs="Arial"/>
          <w:b/>
        </w:rPr>
      </w:pPr>
    </w:p>
    <w:p w14:paraId="14A6A003" w14:textId="2EB6E662" w:rsidR="00266DBB" w:rsidRPr="00D60FA3" w:rsidRDefault="00266DBB" w:rsidP="000275CB">
      <w:pPr>
        <w:spacing w:after="0"/>
        <w:rPr>
          <w:rFonts w:ascii="Arial" w:hAnsi="Arial" w:cs="Arial"/>
          <w:b/>
        </w:rPr>
      </w:pPr>
      <w:r w:rsidRPr="00D60FA3">
        <w:rPr>
          <w:rFonts w:ascii="Arial" w:hAnsi="Arial" w:cs="Arial"/>
          <w:b/>
        </w:rPr>
        <w:t xml:space="preserve">Compliance with Statutory Requirements </w:t>
      </w:r>
    </w:p>
    <w:p w14:paraId="119028A4" w14:textId="77777777" w:rsidR="000B6597" w:rsidRDefault="000B6597" w:rsidP="009E41AA">
      <w:pPr>
        <w:spacing w:line="240" w:lineRule="auto"/>
        <w:jc w:val="both"/>
        <w:rPr>
          <w:rFonts w:ascii="Arial" w:hAnsi="Arial" w:cs="Arial"/>
          <w:lang w:val="en-US"/>
        </w:rPr>
      </w:pPr>
      <w:r w:rsidRPr="005E1660">
        <w:rPr>
          <w:rFonts w:ascii="Arial" w:hAnsi="Arial" w:cs="Arial"/>
          <w:lang w:val="en-US"/>
        </w:rPr>
        <w:t>The Health and Social Care Act 2008</w:t>
      </w:r>
      <w:r>
        <w:rPr>
          <w:rFonts w:ascii="Arial" w:hAnsi="Arial" w:cs="Arial"/>
          <w:lang w:val="en-US"/>
        </w:rPr>
        <w:t>,</w:t>
      </w:r>
      <w:r w:rsidRPr="005E1660">
        <w:rPr>
          <w:rFonts w:ascii="Arial" w:hAnsi="Arial" w:cs="Arial"/>
          <w:lang w:val="en-US"/>
        </w:rPr>
        <w:t xml:space="preserve"> </w:t>
      </w:r>
      <w:r>
        <w:rPr>
          <w:rFonts w:ascii="Arial" w:hAnsi="Arial" w:cs="Arial"/>
          <w:lang w:val="en-US"/>
        </w:rPr>
        <w:t>Regulation 20</w:t>
      </w:r>
      <w:r w:rsidRPr="00B042EE">
        <w:rPr>
          <w:rFonts w:ascii="Arial" w:hAnsi="Arial" w:cs="Arial"/>
          <w:lang w:val="en-US"/>
        </w:rPr>
        <w:t xml:space="preserve">: Duty of </w:t>
      </w:r>
      <w:proofErr w:type="spellStart"/>
      <w:r w:rsidRPr="00B042EE">
        <w:rPr>
          <w:rFonts w:ascii="Arial" w:hAnsi="Arial" w:cs="Arial"/>
          <w:lang w:val="en-US"/>
        </w:rPr>
        <w:t>candour</w:t>
      </w:r>
      <w:proofErr w:type="spellEnd"/>
      <w:r w:rsidRPr="00B042EE">
        <w:rPr>
          <w:rFonts w:ascii="Arial" w:hAnsi="Arial" w:cs="Arial"/>
          <w:lang w:val="en-US"/>
        </w:rPr>
        <w:t xml:space="preserve"> </w:t>
      </w:r>
    </w:p>
    <w:p w14:paraId="6273E12F" w14:textId="77777777" w:rsidR="000B6597" w:rsidRDefault="000B6597" w:rsidP="009E41AA">
      <w:pPr>
        <w:spacing w:line="240" w:lineRule="auto"/>
        <w:jc w:val="both"/>
        <w:rPr>
          <w:rFonts w:ascii="Arial" w:hAnsi="Arial" w:cs="Arial"/>
          <w:lang w:val="en-US"/>
        </w:rPr>
      </w:pPr>
      <w:r w:rsidRPr="00B042EE">
        <w:rPr>
          <w:rFonts w:ascii="Arial" w:hAnsi="Arial" w:cs="Arial"/>
          <w:lang w:val="en-US"/>
        </w:rPr>
        <w:t>The Health and Social Care Act 2008, Regulation 5: Fit and proper persons: directors</w:t>
      </w:r>
    </w:p>
    <w:p w14:paraId="1292BE77" w14:textId="77777777" w:rsidR="000B6597" w:rsidRPr="007675E5" w:rsidRDefault="000B6597" w:rsidP="009E41AA">
      <w:pPr>
        <w:spacing w:line="240" w:lineRule="auto"/>
        <w:jc w:val="both"/>
        <w:rPr>
          <w:rFonts w:ascii="Arial" w:hAnsi="Arial" w:cs="Arial"/>
          <w:lang w:val="en-US"/>
        </w:rPr>
      </w:pPr>
      <w:r>
        <w:rPr>
          <w:rFonts w:ascii="Arial" w:hAnsi="Arial" w:cs="Arial"/>
          <w:lang w:val="en-US"/>
        </w:rPr>
        <w:t xml:space="preserve">Statutory </w:t>
      </w:r>
      <w:r w:rsidRPr="005E1660">
        <w:rPr>
          <w:rFonts w:ascii="Arial" w:hAnsi="Arial" w:cs="Arial"/>
          <w:lang w:val="en-US"/>
        </w:rPr>
        <w:t xml:space="preserve">Duty of </w:t>
      </w:r>
      <w:proofErr w:type="spellStart"/>
      <w:r>
        <w:rPr>
          <w:rFonts w:ascii="Arial" w:hAnsi="Arial" w:cs="Arial"/>
          <w:lang w:val="en-US"/>
        </w:rPr>
        <w:t>c</w:t>
      </w:r>
      <w:r w:rsidRPr="005E1660">
        <w:rPr>
          <w:rFonts w:ascii="Arial" w:hAnsi="Arial" w:cs="Arial"/>
          <w:lang w:val="en-US"/>
        </w:rPr>
        <w:t>andour</w:t>
      </w:r>
      <w:proofErr w:type="spellEnd"/>
      <w:r w:rsidRPr="005E1660">
        <w:rPr>
          <w:rFonts w:ascii="Arial" w:hAnsi="Arial" w:cs="Arial"/>
          <w:lang w:val="en-US"/>
        </w:rPr>
        <w:t xml:space="preserve"> 2014</w:t>
      </w:r>
    </w:p>
    <w:p w14:paraId="22A18E69" w14:textId="77777777" w:rsidR="000B6597" w:rsidRPr="00B4210F" w:rsidRDefault="000B6597" w:rsidP="009E41AA">
      <w:pPr>
        <w:spacing w:line="240" w:lineRule="auto"/>
        <w:jc w:val="both"/>
        <w:rPr>
          <w:rFonts w:ascii="Arial" w:hAnsi="Arial" w:cs="Arial"/>
        </w:rPr>
      </w:pPr>
      <w:r w:rsidRPr="00B4210F">
        <w:rPr>
          <w:rFonts w:ascii="Arial" w:hAnsi="Arial" w:cs="Arial"/>
        </w:rPr>
        <w:t>Public Interest Disclosure Act 1998</w:t>
      </w:r>
    </w:p>
    <w:p w14:paraId="20BBF817" w14:textId="77777777" w:rsidR="004E0213" w:rsidRDefault="004E0213" w:rsidP="004E0213">
      <w:pPr>
        <w:rPr>
          <w:rFonts w:ascii="Arial" w:hAnsi="Arial" w:cs="Arial"/>
          <w:b/>
        </w:rPr>
      </w:pPr>
      <w:r w:rsidRPr="00D60FA3">
        <w:rPr>
          <w:rFonts w:ascii="Arial" w:hAnsi="Arial" w:cs="Arial"/>
          <w:b/>
        </w:rPr>
        <w:t>Policy Statement</w:t>
      </w:r>
    </w:p>
    <w:p w14:paraId="66294A31" w14:textId="77777777" w:rsidR="004E0213" w:rsidRPr="009E41AA" w:rsidRDefault="004E0213" w:rsidP="004E0213">
      <w:pPr>
        <w:spacing w:line="240" w:lineRule="auto"/>
        <w:rPr>
          <w:rFonts w:ascii="Arial" w:hAnsi="Arial" w:cs="Arial"/>
          <w:bCs/>
        </w:rPr>
      </w:pPr>
      <w:r w:rsidRPr="009E41AA">
        <w:rPr>
          <w:rFonts w:ascii="Arial" w:hAnsi="Arial" w:cs="Arial"/>
          <w:bCs/>
        </w:rPr>
        <w:t>Treetops Hospice is committed to the provision of high-quality care in a culture of openness and transparency for all people that access our clinical services.</w:t>
      </w:r>
    </w:p>
    <w:p w14:paraId="591030B6" w14:textId="77777777" w:rsidR="004E0213" w:rsidRPr="009E41AA" w:rsidRDefault="004E0213" w:rsidP="004E0213">
      <w:pPr>
        <w:spacing w:line="240" w:lineRule="auto"/>
        <w:rPr>
          <w:rFonts w:ascii="Arial" w:hAnsi="Arial" w:cs="Arial"/>
          <w:bCs/>
        </w:rPr>
      </w:pPr>
      <w:r w:rsidRPr="009E41AA">
        <w:rPr>
          <w:rFonts w:ascii="Arial" w:hAnsi="Arial" w:cs="Arial"/>
          <w:bCs/>
        </w:rPr>
        <w:t xml:space="preserve">We do acknowledge that care and treatment is not harm free and mistakes do happen. If an error does occur, patients and their families will be offered an apology, truthful </w:t>
      </w:r>
      <w:proofErr w:type="gramStart"/>
      <w:r w:rsidRPr="009E41AA">
        <w:rPr>
          <w:rFonts w:ascii="Arial" w:hAnsi="Arial" w:cs="Arial"/>
          <w:bCs/>
        </w:rPr>
        <w:t>information</w:t>
      </w:r>
      <w:proofErr w:type="gramEnd"/>
      <w:r w:rsidRPr="009E41AA">
        <w:rPr>
          <w:rFonts w:ascii="Arial" w:hAnsi="Arial" w:cs="Arial"/>
          <w:bCs/>
        </w:rPr>
        <w:t xml:space="preserve"> and support. Learning from incidents will contribute to a culture of safety and improvement to prevent a similar incident happening to someone else.</w:t>
      </w:r>
    </w:p>
    <w:p w14:paraId="5D299A12" w14:textId="77777777" w:rsidR="004E0213" w:rsidRPr="009E41AA" w:rsidRDefault="004E0213" w:rsidP="004E0213">
      <w:pPr>
        <w:spacing w:line="240" w:lineRule="auto"/>
        <w:rPr>
          <w:rFonts w:ascii="Arial" w:hAnsi="Arial" w:cs="Arial"/>
          <w:bCs/>
        </w:rPr>
      </w:pPr>
      <w:r w:rsidRPr="009E41AA">
        <w:rPr>
          <w:rFonts w:ascii="Arial" w:hAnsi="Arial" w:cs="Arial"/>
          <w:bCs/>
        </w:rPr>
        <w:t>Clinicians already have an ethical duty of candour as part of their professional registration to tell patients about errors and mistakes. This policy builds on individual professional duty and places an obligation on the organisation, to be open with patients when harm has been caused.</w:t>
      </w:r>
    </w:p>
    <w:p w14:paraId="20088A38" w14:textId="77777777" w:rsidR="004E0213" w:rsidRPr="009E41AA" w:rsidRDefault="004E0213" w:rsidP="004E0213">
      <w:pPr>
        <w:spacing w:line="240" w:lineRule="auto"/>
        <w:rPr>
          <w:rFonts w:ascii="Arial" w:hAnsi="Arial" w:cs="Arial"/>
          <w:bCs/>
        </w:rPr>
      </w:pPr>
      <w:r w:rsidRPr="009E41AA">
        <w:rPr>
          <w:rFonts w:ascii="Arial" w:hAnsi="Arial" w:cs="Arial"/>
          <w:bCs/>
        </w:rPr>
        <w:t>The impact and consequences of mistakes or errors can affect everyone involved and can be devastating for individual staff or teams; this policy aims to ensure there is sustained support for staff in reporting incidents and in being open.</w:t>
      </w:r>
    </w:p>
    <w:p w14:paraId="02AB4C7B" w14:textId="77777777" w:rsidR="004E0213" w:rsidRPr="009E41AA" w:rsidRDefault="004E0213" w:rsidP="004E0213">
      <w:pPr>
        <w:spacing w:line="240" w:lineRule="auto"/>
        <w:rPr>
          <w:rFonts w:ascii="Arial" w:hAnsi="Arial" w:cs="Arial"/>
          <w:bCs/>
        </w:rPr>
      </w:pPr>
      <w:r w:rsidRPr="009E41AA">
        <w:rPr>
          <w:rFonts w:ascii="Arial" w:hAnsi="Arial" w:cs="Arial"/>
          <w:bCs/>
        </w:rPr>
        <w:t>This approach underpins a commitment to provide high quality care and truthful sharing of information when an incident of patient harm occurs both at an organisational as well as an individual level and that any learning will be embedded into daily practice. The organisational values and clinical leadership aim to ensure a culture of candour by every member of staff and a continued commitment to patient safety.</w:t>
      </w:r>
    </w:p>
    <w:p w14:paraId="00A1BEC3" w14:textId="77777777" w:rsidR="004E0213" w:rsidRPr="009E41AA" w:rsidRDefault="004E0213" w:rsidP="004E0213">
      <w:pPr>
        <w:rPr>
          <w:rFonts w:ascii="Arial" w:hAnsi="Arial" w:cs="Arial"/>
          <w:bCs/>
        </w:rPr>
      </w:pPr>
    </w:p>
    <w:p w14:paraId="581FFB88" w14:textId="77777777" w:rsidR="004E0213" w:rsidRDefault="004E0213" w:rsidP="004E0213">
      <w:pPr>
        <w:rPr>
          <w:rFonts w:ascii="Arial" w:hAnsi="Arial" w:cs="Arial"/>
          <w:b/>
        </w:rPr>
      </w:pPr>
      <w:r>
        <w:rPr>
          <w:rFonts w:ascii="Arial" w:hAnsi="Arial" w:cs="Arial"/>
          <w:b/>
        </w:rPr>
        <w:t>Scope</w:t>
      </w:r>
    </w:p>
    <w:p w14:paraId="5E018630" w14:textId="77777777" w:rsidR="004E0213" w:rsidRPr="00880C8B" w:rsidRDefault="004E0213" w:rsidP="004E0213">
      <w:pPr>
        <w:widowControl w:val="0"/>
        <w:autoSpaceDE w:val="0"/>
        <w:autoSpaceDN w:val="0"/>
        <w:spacing w:before="92"/>
        <w:ind w:left="460"/>
        <w:jc w:val="both"/>
        <w:rPr>
          <w:rFonts w:ascii="Arial" w:eastAsia="Arial" w:hAnsi="Arial" w:cs="Arial"/>
          <w:lang w:val="en-US"/>
        </w:rPr>
      </w:pPr>
      <w:proofErr w:type="spellStart"/>
      <w:r w:rsidRPr="00880C8B">
        <w:rPr>
          <w:rFonts w:ascii="Arial" w:eastAsia="Arial" w:hAnsi="Arial" w:cs="Arial"/>
          <w:lang w:val="en-US"/>
        </w:rPr>
        <w:t>Candour</w:t>
      </w:r>
      <w:proofErr w:type="spellEnd"/>
      <w:r w:rsidRPr="00880C8B">
        <w:rPr>
          <w:rFonts w:ascii="Arial" w:eastAsia="Arial" w:hAnsi="Arial" w:cs="Arial"/>
          <w:lang w:val="en-US"/>
        </w:rPr>
        <w:t xml:space="preserve"> is defined in The Francis report </w:t>
      </w:r>
      <w:proofErr w:type="gramStart"/>
      <w:r w:rsidRPr="00880C8B">
        <w:rPr>
          <w:rFonts w:ascii="Arial" w:eastAsia="Arial" w:hAnsi="Arial" w:cs="Arial"/>
          <w:lang w:val="en-US"/>
        </w:rPr>
        <w:t>as:-</w:t>
      </w:r>
      <w:proofErr w:type="gramEnd"/>
    </w:p>
    <w:p w14:paraId="7B85BAD9" w14:textId="77777777" w:rsidR="004E0213" w:rsidRPr="00880C8B" w:rsidRDefault="004E0213" w:rsidP="004E0213">
      <w:pPr>
        <w:widowControl w:val="0"/>
        <w:autoSpaceDE w:val="0"/>
        <w:autoSpaceDN w:val="0"/>
        <w:spacing w:before="8"/>
        <w:rPr>
          <w:rFonts w:ascii="Arial" w:eastAsia="Arial" w:hAnsi="Arial" w:cs="Arial"/>
          <w:sz w:val="23"/>
          <w:lang w:val="en-US"/>
        </w:rPr>
      </w:pPr>
    </w:p>
    <w:p w14:paraId="545E07C0" w14:textId="77777777" w:rsidR="004E0213" w:rsidRPr="00880C8B" w:rsidRDefault="004E0213" w:rsidP="004E0213">
      <w:pPr>
        <w:widowControl w:val="0"/>
        <w:autoSpaceDE w:val="0"/>
        <w:autoSpaceDN w:val="0"/>
        <w:spacing w:before="1"/>
        <w:ind w:left="460" w:right="130"/>
        <w:rPr>
          <w:rFonts w:ascii="Arial" w:eastAsia="Arial" w:hAnsi="Arial" w:cs="Arial"/>
          <w:szCs w:val="22"/>
          <w:lang w:val="en-US"/>
        </w:rPr>
      </w:pPr>
      <w:r w:rsidRPr="00880C8B">
        <w:rPr>
          <w:rFonts w:ascii="Arial" w:eastAsia="Arial" w:hAnsi="Arial" w:cs="Arial"/>
          <w:i/>
          <w:szCs w:val="22"/>
          <w:lang w:val="en-US"/>
        </w:rPr>
        <w:t>“The volunteering of all relevant information to persons who have or may have been harmed by the provision of services, whether or not the information has been requested and whether or not a complaint or a report about that provision has</w:t>
      </w:r>
      <w:r w:rsidRPr="00880C8B">
        <w:rPr>
          <w:rFonts w:ascii="Arial" w:eastAsia="Arial" w:hAnsi="Arial" w:cs="Arial"/>
          <w:i/>
          <w:spacing w:val="-32"/>
          <w:szCs w:val="22"/>
          <w:lang w:val="en-US"/>
        </w:rPr>
        <w:t xml:space="preserve"> </w:t>
      </w:r>
      <w:r w:rsidRPr="00880C8B">
        <w:rPr>
          <w:rFonts w:ascii="Arial" w:eastAsia="Arial" w:hAnsi="Arial" w:cs="Arial"/>
          <w:i/>
          <w:szCs w:val="22"/>
          <w:lang w:val="en-US"/>
        </w:rPr>
        <w:t>been made</w:t>
      </w:r>
      <w:r w:rsidRPr="00880C8B">
        <w:rPr>
          <w:rFonts w:ascii="Arial" w:eastAsia="Arial" w:hAnsi="Arial" w:cs="Arial"/>
          <w:szCs w:val="22"/>
          <w:lang w:val="en-US"/>
        </w:rPr>
        <w:t>.”</w:t>
      </w:r>
    </w:p>
    <w:p w14:paraId="365C2066" w14:textId="77777777" w:rsidR="004E0213" w:rsidRPr="00880C8B" w:rsidRDefault="004E0213" w:rsidP="004E0213">
      <w:pPr>
        <w:widowControl w:val="0"/>
        <w:autoSpaceDE w:val="0"/>
        <w:autoSpaceDN w:val="0"/>
        <w:spacing w:before="122"/>
        <w:ind w:left="460" w:right="110"/>
        <w:jc w:val="both"/>
        <w:rPr>
          <w:rFonts w:ascii="Arial" w:eastAsia="Arial" w:hAnsi="Arial" w:cs="Arial"/>
          <w:lang w:val="en-US"/>
        </w:rPr>
      </w:pPr>
      <w:r>
        <w:rPr>
          <w:rFonts w:ascii="Arial" w:eastAsia="Arial" w:hAnsi="Arial" w:cs="Arial"/>
          <w:lang w:val="en-US"/>
        </w:rPr>
        <w:t>T</w:t>
      </w:r>
      <w:r w:rsidRPr="00880C8B">
        <w:rPr>
          <w:rFonts w:ascii="Arial" w:eastAsia="Arial" w:hAnsi="Arial" w:cs="Arial"/>
          <w:lang w:val="en-US"/>
        </w:rPr>
        <w:t xml:space="preserve">he statutory Duty of </w:t>
      </w:r>
      <w:proofErr w:type="spellStart"/>
      <w:r w:rsidRPr="00880C8B">
        <w:rPr>
          <w:rFonts w:ascii="Arial" w:eastAsia="Arial" w:hAnsi="Arial" w:cs="Arial"/>
          <w:lang w:val="en-US"/>
        </w:rPr>
        <w:t>Candour</w:t>
      </w:r>
      <w:proofErr w:type="spellEnd"/>
      <w:r w:rsidRPr="00880C8B">
        <w:rPr>
          <w:rFonts w:ascii="Arial" w:eastAsia="Arial" w:hAnsi="Arial" w:cs="Arial"/>
          <w:lang w:val="en-US"/>
        </w:rPr>
        <w:t xml:space="preserve"> only applies to incidents where a patient suffered (or </w:t>
      </w:r>
      <w:r w:rsidRPr="00880C8B">
        <w:rPr>
          <w:rFonts w:ascii="Arial" w:eastAsia="Arial" w:hAnsi="Arial" w:cs="Arial"/>
          <w:lang w:val="en-US"/>
        </w:rPr>
        <w:lastRenderedPageBreak/>
        <w:t>could have suffered) unintended harm resulting in moderate or severe harm or death or prolonged psychological harm.</w:t>
      </w:r>
    </w:p>
    <w:p w14:paraId="0753C61F" w14:textId="77777777" w:rsidR="004E0213" w:rsidRPr="00880C8B" w:rsidRDefault="004E0213" w:rsidP="004E0213">
      <w:pPr>
        <w:widowControl w:val="0"/>
        <w:autoSpaceDE w:val="0"/>
        <w:autoSpaceDN w:val="0"/>
        <w:spacing w:before="119"/>
        <w:ind w:left="460" w:right="633"/>
        <w:rPr>
          <w:rFonts w:ascii="Arial" w:eastAsia="Arial" w:hAnsi="Arial" w:cs="Arial"/>
          <w:lang w:val="en-US"/>
        </w:rPr>
      </w:pPr>
      <w:r w:rsidRPr="00880C8B">
        <w:rPr>
          <w:rFonts w:ascii="Arial" w:eastAsia="Arial" w:hAnsi="Arial" w:cs="Arial"/>
          <w:lang w:val="en-US"/>
        </w:rPr>
        <w:t xml:space="preserve">The requirements of the </w:t>
      </w:r>
      <w:r w:rsidRPr="00880C8B">
        <w:rPr>
          <w:rFonts w:ascii="Arial" w:eastAsia="Arial" w:hAnsi="Arial" w:cs="Arial"/>
          <w:b/>
          <w:lang w:val="en-US"/>
        </w:rPr>
        <w:t xml:space="preserve">Duty of </w:t>
      </w:r>
      <w:proofErr w:type="spellStart"/>
      <w:r w:rsidRPr="00880C8B">
        <w:rPr>
          <w:rFonts w:ascii="Arial" w:eastAsia="Arial" w:hAnsi="Arial" w:cs="Arial"/>
          <w:b/>
          <w:lang w:val="en-US"/>
        </w:rPr>
        <w:t>Candour</w:t>
      </w:r>
      <w:proofErr w:type="spellEnd"/>
      <w:r w:rsidRPr="00880C8B">
        <w:rPr>
          <w:rFonts w:ascii="Arial" w:eastAsia="Arial" w:hAnsi="Arial" w:cs="Arial"/>
          <w:b/>
          <w:lang w:val="en-US"/>
        </w:rPr>
        <w:t xml:space="preserve"> </w:t>
      </w:r>
      <w:r w:rsidRPr="00880C8B">
        <w:rPr>
          <w:rFonts w:ascii="Arial" w:eastAsia="Arial" w:hAnsi="Arial" w:cs="Arial"/>
          <w:lang w:val="en-US"/>
        </w:rPr>
        <w:t xml:space="preserve">as set out by the regulations are as </w:t>
      </w:r>
      <w:proofErr w:type="gramStart"/>
      <w:r w:rsidRPr="00880C8B">
        <w:rPr>
          <w:rFonts w:ascii="Arial" w:eastAsia="Arial" w:hAnsi="Arial" w:cs="Arial"/>
          <w:lang w:val="en-US"/>
        </w:rPr>
        <w:t>follows:-</w:t>
      </w:r>
      <w:proofErr w:type="gramEnd"/>
    </w:p>
    <w:p w14:paraId="33E4374E" w14:textId="77777777" w:rsidR="004E0213" w:rsidRPr="00880C8B" w:rsidRDefault="004E0213" w:rsidP="004E0213">
      <w:pPr>
        <w:widowControl w:val="0"/>
        <w:autoSpaceDE w:val="0"/>
        <w:autoSpaceDN w:val="0"/>
        <w:spacing w:before="11"/>
        <w:rPr>
          <w:rFonts w:ascii="Arial" w:eastAsia="Arial" w:hAnsi="Arial" w:cs="Arial"/>
          <w:sz w:val="23"/>
          <w:lang w:val="en-US"/>
        </w:rPr>
      </w:pPr>
    </w:p>
    <w:p w14:paraId="57A36ACA" w14:textId="3C98FE02" w:rsidR="004E0213" w:rsidRPr="00880C8B" w:rsidRDefault="004E0213" w:rsidP="004E0213">
      <w:pPr>
        <w:widowControl w:val="0"/>
        <w:autoSpaceDE w:val="0"/>
        <w:autoSpaceDN w:val="0"/>
        <w:ind w:left="460" w:right="498"/>
        <w:rPr>
          <w:rFonts w:ascii="Arial" w:eastAsia="Arial" w:hAnsi="Arial" w:cs="Arial"/>
          <w:lang w:val="en-US"/>
        </w:rPr>
      </w:pPr>
      <w:r w:rsidRPr="00880C8B">
        <w:rPr>
          <w:rFonts w:ascii="Arial" w:eastAsia="Arial" w:hAnsi="Arial" w:cs="Arial"/>
          <w:lang w:val="en-US"/>
        </w:rPr>
        <w:t xml:space="preserve">As soon as reasonably practicable after becoming aware that a notifiable safety incident has occurred </w:t>
      </w:r>
      <w:r>
        <w:rPr>
          <w:rFonts w:ascii="Arial" w:eastAsia="Arial" w:hAnsi="Arial" w:cs="Arial"/>
          <w:lang w:val="en-US"/>
        </w:rPr>
        <w:t xml:space="preserve">the </w:t>
      </w:r>
      <w:proofErr w:type="spellStart"/>
      <w:r>
        <w:rPr>
          <w:rFonts w:ascii="Arial" w:eastAsia="Arial" w:hAnsi="Arial" w:cs="Arial"/>
          <w:lang w:val="en-US"/>
        </w:rPr>
        <w:t>organisation</w:t>
      </w:r>
      <w:proofErr w:type="spellEnd"/>
      <w:r>
        <w:rPr>
          <w:rFonts w:ascii="Arial" w:eastAsia="Arial" w:hAnsi="Arial" w:cs="Arial"/>
          <w:lang w:val="en-US"/>
        </w:rPr>
        <w:t xml:space="preserve"> </w:t>
      </w:r>
      <w:proofErr w:type="gramStart"/>
      <w:r w:rsidRPr="00880C8B">
        <w:rPr>
          <w:rFonts w:ascii="Arial" w:eastAsia="Arial" w:hAnsi="Arial" w:cs="Arial"/>
          <w:lang w:val="en-US"/>
        </w:rPr>
        <w:t>must:-</w:t>
      </w:r>
      <w:proofErr w:type="gramEnd"/>
    </w:p>
    <w:p w14:paraId="3344BB86" w14:textId="77777777" w:rsidR="004E0213" w:rsidRPr="00880C8B" w:rsidRDefault="004E0213" w:rsidP="004E0213">
      <w:pPr>
        <w:widowControl w:val="0"/>
        <w:numPr>
          <w:ilvl w:val="2"/>
          <w:numId w:val="14"/>
        </w:numPr>
        <w:tabs>
          <w:tab w:val="left" w:pos="1540"/>
          <w:tab w:val="left" w:pos="1541"/>
        </w:tabs>
        <w:autoSpaceDE w:val="0"/>
        <w:autoSpaceDN w:val="0"/>
        <w:spacing w:before="1" w:after="0" w:line="275" w:lineRule="exact"/>
        <w:rPr>
          <w:rFonts w:ascii="Arial" w:eastAsia="Arial" w:hAnsi="Arial" w:cs="Arial"/>
          <w:szCs w:val="22"/>
          <w:lang w:val="en-US"/>
        </w:rPr>
      </w:pPr>
      <w:r w:rsidRPr="00880C8B">
        <w:rPr>
          <w:rFonts w:ascii="Arial" w:eastAsia="Arial" w:hAnsi="Arial" w:cs="Arial"/>
          <w:szCs w:val="22"/>
          <w:lang w:val="en-US"/>
        </w:rPr>
        <w:t>notify the relevant person that the incident has</w:t>
      </w:r>
      <w:r w:rsidRPr="00880C8B">
        <w:rPr>
          <w:rFonts w:ascii="Arial" w:eastAsia="Arial" w:hAnsi="Arial" w:cs="Arial"/>
          <w:spacing w:val="-23"/>
          <w:szCs w:val="22"/>
          <w:lang w:val="en-US"/>
        </w:rPr>
        <w:t xml:space="preserve"> </w:t>
      </w:r>
      <w:r w:rsidRPr="00880C8B">
        <w:rPr>
          <w:rFonts w:ascii="Arial" w:eastAsia="Arial" w:hAnsi="Arial" w:cs="Arial"/>
          <w:szCs w:val="22"/>
          <w:lang w:val="en-US"/>
        </w:rPr>
        <w:t>occurred</w:t>
      </w:r>
    </w:p>
    <w:p w14:paraId="6EDACBFC" w14:textId="77777777" w:rsidR="004E0213" w:rsidRPr="00880C8B" w:rsidRDefault="004E0213" w:rsidP="004E0213">
      <w:pPr>
        <w:widowControl w:val="0"/>
        <w:numPr>
          <w:ilvl w:val="2"/>
          <w:numId w:val="14"/>
        </w:numPr>
        <w:tabs>
          <w:tab w:val="left" w:pos="1540"/>
          <w:tab w:val="left" w:pos="1541"/>
        </w:tabs>
        <w:autoSpaceDE w:val="0"/>
        <w:autoSpaceDN w:val="0"/>
        <w:spacing w:after="0" w:line="240" w:lineRule="auto"/>
        <w:ind w:right="795"/>
        <w:rPr>
          <w:rFonts w:ascii="Arial" w:eastAsia="Arial" w:hAnsi="Arial" w:cs="Arial"/>
          <w:szCs w:val="22"/>
          <w:lang w:val="en-US"/>
        </w:rPr>
      </w:pPr>
      <w:r w:rsidRPr="00880C8B">
        <w:rPr>
          <w:rFonts w:ascii="Arial" w:eastAsia="Arial" w:hAnsi="Arial" w:cs="Arial"/>
          <w:szCs w:val="22"/>
          <w:lang w:val="en-US"/>
        </w:rPr>
        <w:t>provide reasonable support to the relevant person in relation to the incident, including when giving such</w:t>
      </w:r>
      <w:r w:rsidRPr="00880C8B">
        <w:rPr>
          <w:rFonts w:ascii="Arial" w:eastAsia="Arial" w:hAnsi="Arial" w:cs="Arial"/>
          <w:spacing w:val="-17"/>
          <w:szCs w:val="22"/>
          <w:lang w:val="en-US"/>
        </w:rPr>
        <w:t xml:space="preserve"> </w:t>
      </w:r>
      <w:r w:rsidRPr="00880C8B">
        <w:rPr>
          <w:rFonts w:ascii="Arial" w:eastAsia="Arial" w:hAnsi="Arial" w:cs="Arial"/>
          <w:szCs w:val="22"/>
          <w:lang w:val="en-US"/>
        </w:rPr>
        <w:t>notification</w:t>
      </w:r>
    </w:p>
    <w:p w14:paraId="5AD06740" w14:textId="77777777" w:rsidR="004E0213" w:rsidRPr="00880C8B" w:rsidRDefault="004E0213" w:rsidP="004E0213">
      <w:pPr>
        <w:widowControl w:val="0"/>
        <w:autoSpaceDE w:val="0"/>
        <w:autoSpaceDN w:val="0"/>
        <w:spacing w:before="5"/>
        <w:rPr>
          <w:rFonts w:ascii="Arial" w:eastAsia="Arial" w:hAnsi="Arial" w:cs="Arial"/>
          <w:lang w:val="en-US"/>
        </w:rPr>
      </w:pPr>
    </w:p>
    <w:p w14:paraId="4A6127C0" w14:textId="7DF86072" w:rsidR="004E0213" w:rsidRPr="00880C8B" w:rsidRDefault="004E0213" w:rsidP="004E0213">
      <w:pPr>
        <w:widowControl w:val="0"/>
        <w:autoSpaceDE w:val="0"/>
        <w:autoSpaceDN w:val="0"/>
        <w:spacing w:before="1"/>
        <w:ind w:left="501"/>
        <w:jc w:val="both"/>
        <w:rPr>
          <w:rFonts w:ascii="Arial" w:eastAsia="Arial" w:hAnsi="Arial" w:cs="Arial"/>
          <w:lang w:val="en-US"/>
        </w:rPr>
      </w:pPr>
      <w:r w:rsidRPr="00880C8B">
        <w:rPr>
          <w:rFonts w:ascii="Arial" w:eastAsia="Arial" w:hAnsi="Arial" w:cs="Arial"/>
          <w:lang w:val="en-US"/>
        </w:rPr>
        <w:t>The notification to be given must:</w:t>
      </w:r>
    </w:p>
    <w:p w14:paraId="0C3ECEF0" w14:textId="77777777" w:rsidR="004E0213" w:rsidRPr="00880C8B" w:rsidRDefault="004E0213" w:rsidP="004E0213">
      <w:pPr>
        <w:widowControl w:val="0"/>
        <w:numPr>
          <w:ilvl w:val="0"/>
          <w:numId w:val="13"/>
        </w:numPr>
        <w:tabs>
          <w:tab w:val="left" w:pos="1540"/>
          <w:tab w:val="left" w:pos="1541"/>
        </w:tabs>
        <w:autoSpaceDE w:val="0"/>
        <w:autoSpaceDN w:val="0"/>
        <w:spacing w:after="0" w:line="240" w:lineRule="auto"/>
        <w:ind w:right="310"/>
        <w:rPr>
          <w:rFonts w:ascii="Arial" w:eastAsia="Arial" w:hAnsi="Arial" w:cs="Arial"/>
          <w:sz w:val="22"/>
          <w:szCs w:val="22"/>
          <w:lang w:val="en-US"/>
        </w:rPr>
      </w:pPr>
      <w:r w:rsidRPr="00880C8B">
        <w:rPr>
          <w:rFonts w:ascii="Arial" w:eastAsia="Arial" w:hAnsi="Arial" w:cs="Arial"/>
          <w:szCs w:val="22"/>
          <w:lang w:val="en-US"/>
        </w:rPr>
        <w:t xml:space="preserve">be given in person by one or more representatives of the </w:t>
      </w:r>
      <w:proofErr w:type="spellStart"/>
      <w:r>
        <w:rPr>
          <w:rFonts w:ascii="Arial" w:eastAsia="Arial" w:hAnsi="Arial" w:cs="Arial"/>
          <w:szCs w:val="22"/>
          <w:lang w:val="en-US"/>
        </w:rPr>
        <w:t>organisation</w:t>
      </w:r>
      <w:proofErr w:type="spellEnd"/>
      <w:r w:rsidRPr="00880C8B">
        <w:rPr>
          <w:rFonts w:ascii="Arial" w:eastAsia="Arial" w:hAnsi="Arial" w:cs="Arial"/>
          <w:szCs w:val="22"/>
          <w:lang w:val="en-US"/>
        </w:rPr>
        <w:t>,</w:t>
      </w:r>
    </w:p>
    <w:p w14:paraId="60958D06" w14:textId="77777777" w:rsidR="004E0213" w:rsidRPr="00880C8B" w:rsidRDefault="004E0213" w:rsidP="004E0213">
      <w:pPr>
        <w:widowControl w:val="0"/>
        <w:numPr>
          <w:ilvl w:val="0"/>
          <w:numId w:val="13"/>
        </w:numPr>
        <w:tabs>
          <w:tab w:val="left" w:pos="1540"/>
          <w:tab w:val="left" w:pos="1541"/>
        </w:tabs>
        <w:autoSpaceDE w:val="0"/>
        <w:autoSpaceDN w:val="0"/>
        <w:spacing w:after="0" w:line="240" w:lineRule="auto"/>
        <w:ind w:right="438"/>
        <w:rPr>
          <w:rFonts w:ascii="Arial" w:eastAsia="Arial" w:hAnsi="Arial" w:cs="Arial"/>
          <w:sz w:val="22"/>
          <w:szCs w:val="22"/>
          <w:lang w:val="en-US"/>
        </w:rPr>
      </w:pPr>
      <w:r w:rsidRPr="00880C8B">
        <w:rPr>
          <w:rFonts w:ascii="Arial" w:eastAsia="Arial" w:hAnsi="Arial" w:cs="Arial"/>
          <w:szCs w:val="22"/>
          <w:lang w:val="en-US"/>
        </w:rPr>
        <w:t xml:space="preserve">provide an account, which to the best of the </w:t>
      </w:r>
      <w:proofErr w:type="spellStart"/>
      <w:proofErr w:type="gramStart"/>
      <w:r>
        <w:rPr>
          <w:rFonts w:ascii="Arial" w:eastAsia="Arial" w:hAnsi="Arial" w:cs="Arial"/>
          <w:szCs w:val="22"/>
          <w:lang w:val="en-US"/>
        </w:rPr>
        <w:t>organisations</w:t>
      </w:r>
      <w:proofErr w:type="spellEnd"/>
      <w:proofErr w:type="gramEnd"/>
      <w:r>
        <w:rPr>
          <w:rFonts w:ascii="Arial" w:eastAsia="Arial" w:hAnsi="Arial" w:cs="Arial"/>
          <w:szCs w:val="22"/>
          <w:lang w:val="en-US"/>
        </w:rPr>
        <w:t xml:space="preserve"> </w:t>
      </w:r>
      <w:r w:rsidRPr="00880C8B">
        <w:rPr>
          <w:rFonts w:ascii="Arial" w:eastAsia="Arial" w:hAnsi="Arial" w:cs="Arial"/>
          <w:szCs w:val="22"/>
          <w:lang w:val="en-US"/>
        </w:rPr>
        <w:t>knowledge is true, of all the facts about the incident,</w:t>
      </w:r>
    </w:p>
    <w:p w14:paraId="64501617" w14:textId="77777777" w:rsidR="004E0213" w:rsidRPr="00880C8B" w:rsidRDefault="004E0213" w:rsidP="004E0213">
      <w:pPr>
        <w:widowControl w:val="0"/>
        <w:numPr>
          <w:ilvl w:val="0"/>
          <w:numId w:val="13"/>
        </w:numPr>
        <w:tabs>
          <w:tab w:val="left" w:pos="1540"/>
          <w:tab w:val="left" w:pos="1541"/>
        </w:tabs>
        <w:autoSpaceDE w:val="0"/>
        <w:autoSpaceDN w:val="0"/>
        <w:spacing w:after="0" w:line="240" w:lineRule="auto"/>
        <w:ind w:right="529"/>
        <w:rPr>
          <w:rFonts w:ascii="Arial" w:eastAsia="Arial" w:hAnsi="Arial" w:cs="Arial"/>
          <w:szCs w:val="22"/>
          <w:lang w:val="en-US"/>
        </w:rPr>
      </w:pPr>
      <w:r w:rsidRPr="00880C8B">
        <w:rPr>
          <w:rFonts w:ascii="Arial" w:eastAsia="Arial" w:hAnsi="Arial" w:cs="Arial"/>
          <w:szCs w:val="22"/>
          <w:lang w:val="en-US"/>
        </w:rPr>
        <w:t xml:space="preserve">advise the relevant person what further enquiries into the incident </w:t>
      </w:r>
      <w:r>
        <w:rPr>
          <w:rFonts w:ascii="Arial" w:eastAsia="Arial" w:hAnsi="Arial" w:cs="Arial"/>
          <w:szCs w:val="22"/>
          <w:lang w:val="en-US"/>
        </w:rPr>
        <w:t>are b</w:t>
      </w:r>
      <w:r w:rsidRPr="00880C8B">
        <w:rPr>
          <w:rFonts w:ascii="Arial" w:eastAsia="Arial" w:hAnsi="Arial" w:cs="Arial"/>
          <w:szCs w:val="22"/>
          <w:lang w:val="en-US"/>
        </w:rPr>
        <w:t>elieve</w:t>
      </w:r>
      <w:r>
        <w:rPr>
          <w:rFonts w:ascii="Arial" w:eastAsia="Arial" w:hAnsi="Arial" w:cs="Arial"/>
          <w:szCs w:val="22"/>
          <w:lang w:val="en-US"/>
        </w:rPr>
        <w:t xml:space="preserve">d to be </w:t>
      </w:r>
      <w:r w:rsidRPr="00880C8B">
        <w:rPr>
          <w:rFonts w:ascii="Arial" w:eastAsia="Arial" w:hAnsi="Arial" w:cs="Arial"/>
          <w:szCs w:val="22"/>
          <w:lang w:val="en-US"/>
        </w:rPr>
        <w:t>appropriate,</w:t>
      </w:r>
    </w:p>
    <w:p w14:paraId="6F6C544F" w14:textId="77777777" w:rsidR="004E0213" w:rsidRPr="00880C8B" w:rsidRDefault="004E0213" w:rsidP="004E0213">
      <w:pPr>
        <w:widowControl w:val="0"/>
        <w:numPr>
          <w:ilvl w:val="0"/>
          <w:numId w:val="13"/>
        </w:numPr>
        <w:tabs>
          <w:tab w:val="left" w:pos="1540"/>
          <w:tab w:val="left" w:pos="1541"/>
        </w:tabs>
        <w:autoSpaceDE w:val="0"/>
        <w:autoSpaceDN w:val="0"/>
        <w:spacing w:after="0" w:line="240" w:lineRule="auto"/>
        <w:ind w:right="566"/>
        <w:rPr>
          <w:rFonts w:ascii="Arial" w:eastAsia="Arial" w:hAnsi="Arial" w:cs="Arial"/>
          <w:szCs w:val="22"/>
          <w:lang w:val="en-US"/>
        </w:rPr>
      </w:pPr>
      <w:r w:rsidRPr="00880C8B">
        <w:rPr>
          <w:rFonts w:ascii="Arial" w:eastAsia="Arial" w:hAnsi="Arial" w:cs="Arial"/>
          <w:szCs w:val="22"/>
          <w:lang w:val="en-US"/>
        </w:rPr>
        <w:t>include an apology, and be recorded in a written record which is kept securely</w:t>
      </w:r>
    </w:p>
    <w:p w14:paraId="29EB4061" w14:textId="77777777" w:rsidR="004E0213" w:rsidRPr="00880C8B" w:rsidRDefault="004E0213" w:rsidP="004E0213">
      <w:pPr>
        <w:widowControl w:val="0"/>
        <w:numPr>
          <w:ilvl w:val="0"/>
          <w:numId w:val="13"/>
        </w:numPr>
        <w:tabs>
          <w:tab w:val="left" w:pos="1513"/>
          <w:tab w:val="left" w:pos="1514"/>
        </w:tabs>
        <w:autoSpaceDE w:val="0"/>
        <w:autoSpaceDN w:val="0"/>
        <w:spacing w:after="0" w:line="240" w:lineRule="auto"/>
        <w:ind w:left="1513" w:hanging="693"/>
        <w:rPr>
          <w:rFonts w:ascii="Arial" w:eastAsia="Arial" w:hAnsi="Arial" w:cs="Arial"/>
          <w:szCs w:val="22"/>
          <w:lang w:val="en-US"/>
        </w:rPr>
      </w:pPr>
      <w:r w:rsidRPr="00880C8B">
        <w:rPr>
          <w:rFonts w:ascii="Arial" w:eastAsia="Arial" w:hAnsi="Arial" w:cs="Arial"/>
          <w:szCs w:val="22"/>
          <w:lang w:val="en-US"/>
        </w:rPr>
        <w:t>The notification must be followed up in</w:t>
      </w:r>
      <w:r w:rsidRPr="00880C8B">
        <w:rPr>
          <w:rFonts w:ascii="Arial" w:eastAsia="Arial" w:hAnsi="Arial" w:cs="Arial"/>
          <w:spacing w:val="-19"/>
          <w:szCs w:val="22"/>
          <w:lang w:val="en-US"/>
        </w:rPr>
        <w:t xml:space="preserve"> </w:t>
      </w:r>
      <w:r w:rsidRPr="00880C8B">
        <w:rPr>
          <w:rFonts w:ascii="Arial" w:eastAsia="Arial" w:hAnsi="Arial" w:cs="Arial"/>
          <w:szCs w:val="22"/>
          <w:lang w:val="en-US"/>
        </w:rPr>
        <w:t>writing.</w:t>
      </w:r>
    </w:p>
    <w:p w14:paraId="41118F72" w14:textId="77777777" w:rsidR="004E0213" w:rsidRPr="00880C8B" w:rsidRDefault="004E0213" w:rsidP="004E0213">
      <w:pPr>
        <w:widowControl w:val="0"/>
        <w:autoSpaceDE w:val="0"/>
        <w:autoSpaceDN w:val="0"/>
        <w:spacing w:before="8"/>
        <w:rPr>
          <w:rFonts w:ascii="Arial" w:eastAsia="Arial" w:hAnsi="Arial" w:cs="Arial"/>
          <w:sz w:val="23"/>
          <w:lang w:val="en-US"/>
        </w:rPr>
      </w:pPr>
    </w:p>
    <w:p w14:paraId="59B8E9D2" w14:textId="77777777" w:rsidR="004E0213" w:rsidRPr="00880C8B" w:rsidRDefault="004E0213" w:rsidP="004E0213">
      <w:pPr>
        <w:widowControl w:val="0"/>
        <w:autoSpaceDE w:val="0"/>
        <w:autoSpaceDN w:val="0"/>
        <w:ind w:left="460" w:right="118"/>
        <w:jc w:val="both"/>
        <w:rPr>
          <w:rFonts w:ascii="Arial" w:eastAsia="Arial" w:hAnsi="Arial" w:cs="Arial"/>
          <w:lang w:val="en-US"/>
        </w:rPr>
      </w:pPr>
      <w:r w:rsidRPr="00880C8B">
        <w:rPr>
          <w:rFonts w:ascii="Arial" w:eastAsia="Arial" w:hAnsi="Arial" w:cs="Arial"/>
          <w:lang w:val="en-US"/>
        </w:rPr>
        <w:t xml:space="preserve">Incidents that result in no harm or low harm are not covered by the Duty of </w:t>
      </w:r>
      <w:proofErr w:type="spellStart"/>
      <w:r w:rsidRPr="00880C8B">
        <w:rPr>
          <w:rFonts w:ascii="Arial" w:eastAsia="Arial" w:hAnsi="Arial" w:cs="Arial"/>
          <w:lang w:val="en-US"/>
        </w:rPr>
        <w:t>Candour</w:t>
      </w:r>
      <w:proofErr w:type="spellEnd"/>
      <w:r w:rsidRPr="00880C8B">
        <w:rPr>
          <w:rFonts w:ascii="Arial" w:eastAsia="Arial" w:hAnsi="Arial" w:cs="Arial"/>
          <w:lang w:val="en-US"/>
        </w:rPr>
        <w:t xml:space="preserve">. Patients should still be informed of such events in line with being open, but the emphasis for the Duty of </w:t>
      </w:r>
      <w:proofErr w:type="spellStart"/>
      <w:r w:rsidRPr="00880C8B">
        <w:rPr>
          <w:rFonts w:ascii="Arial" w:eastAsia="Arial" w:hAnsi="Arial" w:cs="Arial"/>
          <w:lang w:val="en-US"/>
        </w:rPr>
        <w:t>Candour</w:t>
      </w:r>
      <w:proofErr w:type="spellEnd"/>
      <w:r w:rsidRPr="00880C8B">
        <w:rPr>
          <w:rFonts w:ascii="Arial" w:eastAsia="Arial" w:hAnsi="Arial" w:cs="Arial"/>
          <w:lang w:val="en-US"/>
        </w:rPr>
        <w:t xml:space="preserve"> is on incidents that result in moderate harm, severe </w:t>
      </w:r>
      <w:proofErr w:type="gramStart"/>
      <w:r w:rsidRPr="00880C8B">
        <w:rPr>
          <w:rFonts w:ascii="Arial" w:eastAsia="Arial" w:hAnsi="Arial" w:cs="Arial"/>
          <w:lang w:val="en-US"/>
        </w:rPr>
        <w:t>harm</w:t>
      </w:r>
      <w:proofErr w:type="gramEnd"/>
      <w:r w:rsidRPr="00880C8B">
        <w:rPr>
          <w:rFonts w:ascii="Arial" w:eastAsia="Arial" w:hAnsi="Arial" w:cs="Arial"/>
          <w:lang w:val="en-US"/>
        </w:rPr>
        <w:t xml:space="preserve"> or death.</w:t>
      </w:r>
    </w:p>
    <w:p w14:paraId="25EEFC3A" w14:textId="77777777" w:rsidR="004E0213" w:rsidRPr="009E41AA" w:rsidRDefault="004E0213" w:rsidP="004E0213">
      <w:pPr>
        <w:spacing w:line="240" w:lineRule="auto"/>
        <w:rPr>
          <w:rFonts w:ascii="Arial" w:hAnsi="Arial" w:cs="Arial"/>
          <w:bCs/>
        </w:rPr>
      </w:pPr>
    </w:p>
    <w:p w14:paraId="5C4EF5DD" w14:textId="77777777" w:rsidR="004E0213" w:rsidRPr="00D60FA3" w:rsidRDefault="004E0213" w:rsidP="004E0213">
      <w:pPr>
        <w:rPr>
          <w:rFonts w:ascii="Arial" w:hAnsi="Arial" w:cs="Arial"/>
          <w:b/>
        </w:rPr>
      </w:pPr>
      <w:r w:rsidRPr="00D60FA3">
        <w:rPr>
          <w:rFonts w:ascii="Arial" w:hAnsi="Arial" w:cs="Arial"/>
          <w:b/>
        </w:rPr>
        <w:t>Staff Responsibilities</w:t>
      </w:r>
    </w:p>
    <w:p w14:paraId="5C3B1359" w14:textId="77777777" w:rsidR="004E0213" w:rsidRPr="00D60FA3" w:rsidRDefault="004E0213" w:rsidP="004E0213">
      <w:pPr>
        <w:spacing w:line="240" w:lineRule="auto"/>
        <w:rPr>
          <w:rFonts w:ascii="Arial" w:hAnsi="Arial" w:cs="Arial"/>
        </w:rPr>
      </w:pPr>
      <w:r w:rsidRPr="00D60FA3">
        <w:rPr>
          <w:rFonts w:ascii="Arial" w:hAnsi="Arial" w:cs="Arial"/>
        </w:rPr>
        <w:t>The Chief Executive is responsible for ensuring that this policy is adhered to.</w:t>
      </w:r>
    </w:p>
    <w:p w14:paraId="61622508" w14:textId="77777777" w:rsidR="004E0213" w:rsidRDefault="004E0213" w:rsidP="004E0213">
      <w:pPr>
        <w:spacing w:line="240" w:lineRule="auto"/>
        <w:rPr>
          <w:rFonts w:ascii="Arial" w:hAnsi="Arial" w:cs="Arial"/>
        </w:rPr>
      </w:pPr>
      <w:r w:rsidRPr="00D60FA3">
        <w:rPr>
          <w:rFonts w:ascii="Arial" w:hAnsi="Arial" w:cs="Arial"/>
        </w:rPr>
        <w:t>All staff are responsible for ensuring compliance with the policy.</w:t>
      </w:r>
    </w:p>
    <w:p w14:paraId="0D338CBC" w14:textId="77777777" w:rsidR="004E0213" w:rsidRDefault="004E0213" w:rsidP="004E0213">
      <w:pPr>
        <w:spacing w:line="240" w:lineRule="auto"/>
        <w:rPr>
          <w:rFonts w:ascii="Arial" w:hAnsi="Arial" w:cs="Arial"/>
        </w:rPr>
      </w:pPr>
    </w:p>
    <w:p w14:paraId="0DAAC032" w14:textId="77777777" w:rsidR="004E0213" w:rsidRDefault="004E0213" w:rsidP="004E0213">
      <w:pPr>
        <w:rPr>
          <w:rFonts w:ascii="Arial" w:hAnsi="Arial" w:cs="Arial"/>
          <w:b/>
        </w:rPr>
      </w:pPr>
      <w:r w:rsidRPr="0001654A">
        <w:rPr>
          <w:rFonts w:ascii="Arial" w:hAnsi="Arial" w:cs="Arial"/>
          <w:b/>
        </w:rPr>
        <w:t>Staff Training</w:t>
      </w:r>
      <w:r>
        <w:rPr>
          <w:rFonts w:ascii="Arial" w:hAnsi="Arial" w:cs="Arial"/>
          <w:b/>
        </w:rPr>
        <w:t xml:space="preserve"> Requirements</w:t>
      </w:r>
    </w:p>
    <w:p w14:paraId="6A9C04F8" w14:textId="77777777" w:rsidR="004E0213" w:rsidRPr="0081179D" w:rsidRDefault="004E0213" w:rsidP="004E0213">
      <w:pPr>
        <w:widowControl w:val="0"/>
        <w:autoSpaceDE w:val="0"/>
        <w:autoSpaceDN w:val="0"/>
        <w:spacing w:before="229"/>
        <w:ind w:right="112"/>
        <w:jc w:val="both"/>
        <w:rPr>
          <w:rFonts w:ascii="Arial" w:eastAsia="Arial" w:hAnsi="Arial" w:cs="Arial"/>
          <w:lang w:val="en-US"/>
        </w:rPr>
      </w:pPr>
      <w:r w:rsidRPr="0081179D">
        <w:rPr>
          <w:rFonts w:ascii="Arial" w:eastAsia="Arial" w:hAnsi="Arial" w:cs="Arial"/>
          <w:lang w:val="en-US"/>
        </w:rPr>
        <w:t xml:space="preserve">All new clinical staff will receive training on Being Open and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as part of </w:t>
      </w:r>
      <w:proofErr w:type="gramStart"/>
      <w:r w:rsidRPr="0081179D">
        <w:rPr>
          <w:rFonts w:ascii="Arial" w:eastAsia="Arial" w:hAnsi="Arial" w:cs="Arial"/>
          <w:lang w:val="en-US"/>
        </w:rPr>
        <w:t xml:space="preserve">the </w:t>
      </w:r>
      <w:r>
        <w:rPr>
          <w:rFonts w:ascii="Arial" w:eastAsia="Arial" w:hAnsi="Arial" w:cs="Arial"/>
          <w:lang w:val="en-US"/>
        </w:rPr>
        <w:t>their</w:t>
      </w:r>
      <w:proofErr w:type="gramEnd"/>
      <w:r>
        <w:rPr>
          <w:rFonts w:ascii="Arial" w:eastAsia="Arial" w:hAnsi="Arial" w:cs="Arial"/>
          <w:lang w:val="en-US"/>
        </w:rPr>
        <w:t xml:space="preserve"> i</w:t>
      </w:r>
      <w:r w:rsidRPr="0081179D">
        <w:rPr>
          <w:rFonts w:ascii="Arial" w:eastAsia="Arial" w:hAnsi="Arial" w:cs="Arial"/>
          <w:lang w:val="en-US"/>
        </w:rPr>
        <w:t xml:space="preserve">nduction </w:t>
      </w:r>
      <w:proofErr w:type="spellStart"/>
      <w:r w:rsidRPr="0081179D">
        <w:rPr>
          <w:rFonts w:ascii="Arial" w:eastAsia="Arial" w:hAnsi="Arial" w:cs="Arial"/>
          <w:lang w:val="en-US"/>
        </w:rPr>
        <w:t>Programme</w:t>
      </w:r>
      <w:proofErr w:type="spellEnd"/>
      <w:r w:rsidRPr="0081179D">
        <w:rPr>
          <w:rFonts w:ascii="Arial" w:eastAsia="Arial" w:hAnsi="Arial" w:cs="Arial"/>
          <w:lang w:val="en-US"/>
        </w:rPr>
        <w:t>. This will be periodically updated as part of specific</w:t>
      </w:r>
      <w:r>
        <w:rPr>
          <w:rFonts w:ascii="Arial" w:eastAsia="Arial" w:hAnsi="Arial" w:cs="Arial"/>
          <w:lang w:val="en-US"/>
        </w:rPr>
        <w:t xml:space="preserve"> Continuing Professional Development (CPD) </w:t>
      </w:r>
      <w:r w:rsidRPr="0081179D">
        <w:rPr>
          <w:rFonts w:ascii="Arial" w:eastAsia="Arial" w:hAnsi="Arial" w:cs="Arial"/>
          <w:lang w:val="en-US"/>
        </w:rPr>
        <w:t>training.</w:t>
      </w:r>
    </w:p>
    <w:p w14:paraId="7E7790E1" w14:textId="77777777" w:rsidR="004E0213" w:rsidRPr="001B1A8C" w:rsidRDefault="004E0213" w:rsidP="004E0213">
      <w:pPr>
        <w:widowControl w:val="0"/>
        <w:tabs>
          <w:tab w:val="left" w:pos="804"/>
        </w:tabs>
        <w:autoSpaceDE w:val="0"/>
        <w:autoSpaceDN w:val="0"/>
        <w:jc w:val="both"/>
        <w:outlineLvl w:val="2"/>
        <w:rPr>
          <w:rFonts w:ascii="Arial" w:eastAsia="Arial" w:hAnsi="Arial" w:cs="Arial"/>
          <w:b/>
          <w:bCs/>
          <w:lang w:val="en-US"/>
        </w:rPr>
      </w:pPr>
      <w:r w:rsidRPr="001B1A8C">
        <w:rPr>
          <w:rFonts w:ascii="Arial" w:eastAsia="Arial" w:hAnsi="Arial" w:cs="Arial"/>
          <w:b/>
          <w:bCs/>
          <w:lang w:val="en-US"/>
        </w:rPr>
        <w:t>Dissemination and</w:t>
      </w:r>
      <w:r w:rsidRPr="001B1A8C">
        <w:rPr>
          <w:rFonts w:ascii="Arial" w:eastAsia="Arial" w:hAnsi="Arial" w:cs="Arial"/>
          <w:b/>
          <w:bCs/>
          <w:spacing w:val="-14"/>
          <w:lang w:val="en-US"/>
        </w:rPr>
        <w:t xml:space="preserve"> </w:t>
      </w:r>
      <w:r w:rsidRPr="001B1A8C">
        <w:rPr>
          <w:rFonts w:ascii="Arial" w:eastAsia="Arial" w:hAnsi="Arial" w:cs="Arial"/>
          <w:b/>
          <w:bCs/>
          <w:lang w:val="en-US"/>
        </w:rPr>
        <w:t>Implementation</w:t>
      </w:r>
    </w:p>
    <w:p w14:paraId="4BFE126E" w14:textId="77777777" w:rsidR="004E0213" w:rsidRPr="0081179D" w:rsidRDefault="004E0213" w:rsidP="004E0213">
      <w:pPr>
        <w:widowControl w:val="0"/>
        <w:autoSpaceDE w:val="0"/>
        <w:autoSpaceDN w:val="0"/>
        <w:spacing w:before="228"/>
        <w:ind w:right="112"/>
        <w:jc w:val="both"/>
        <w:rPr>
          <w:rFonts w:ascii="Arial" w:eastAsia="Arial" w:hAnsi="Arial" w:cs="Arial"/>
          <w:lang w:val="en-US"/>
        </w:rPr>
      </w:pPr>
      <w:r w:rsidRPr="0081179D">
        <w:rPr>
          <w:rFonts w:ascii="Arial" w:eastAsia="Arial" w:hAnsi="Arial" w:cs="Arial"/>
          <w:lang w:val="en-US"/>
        </w:rPr>
        <w:t xml:space="preserve">This policy and its associated procedural document will be available on the </w:t>
      </w:r>
      <w:proofErr w:type="spellStart"/>
      <w:r w:rsidRPr="0081179D">
        <w:rPr>
          <w:rFonts w:ascii="Arial" w:eastAsia="Arial" w:hAnsi="Arial" w:cs="Arial"/>
          <w:lang w:val="en-US"/>
        </w:rPr>
        <w:t>organisation’s</w:t>
      </w:r>
      <w:proofErr w:type="spellEnd"/>
      <w:r w:rsidRPr="0081179D">
        <w:rPr>
          <w:rFonts w:ascii="Arial" w:eastAsia="Arial" w:hAnsi="Arial" w:cs="Arial"/>
          <w:lang w:val="en-US"/>
        </w:rPr>
        <w:t xml:space="preserve"> </w:t>
      </w:r>
      <w:r>
        <w:rPr>
          <w:rFonts w:ascii="Arial" w:eastAsia="Arial" w:hAnsi="Arial" w:cs="Arial"/>
          <w:lang w:val="en-US"/>
        </w:rPr>
        <w:t>intranet. I</w:t>
      </w:r>
      <w:r w:rsidRPr="0081179D">
        <w:rPr>
          <w:rFonts w:ascii="Arial" w:eastAsia="Arial" w:hAnsi="Arial" w:cs="Arial"/>
          <w:lang w:val="en-US"/>
        </w:rPr>
        <w:t>t will be disseminated and implemented by departmental line managers</w:t>
      </w:r>
    </w:p>
    <w:p w14:paraId="6CF63F8D" w14:textId="77777777" w:rsidR="004E0213" w:rsidRDefault="004E0213" w:rsidP="004E0213">
      <w:pPr>
        <w:rPr>
          <w:rFonts w:ascii="Arial" w:hAnsi="Arial" w:cs="Arial"/>
          <w:b/>
        </w:rPr>
      </w:pPr>
    </w:p>
    <w:p w14:paraId="6D15E831" w14:textId="545571A9" w:rsidR="004E0213" w:rsidRPr="00D60FA3" w:rsidRDefault="004E0213" w:rsidP="004E0213">
      <w:pPr>
        <w:rPr>
          <w:rFonts w:ascii="Arial" w:hAnsi="Arial" w:cs="Arial"/>
          <w:b/>
        </w:rPr>
      </w:pPr>
      <w:r w:rsidRPr="00D60FA3">
        <w:rPr>
          <w:rFonts w:ascii="Arial" w:hAnsi="Arial" w:cs="Arial"/>
          <w:b/>
        </w:rPr>
        <w:t>Procedure</w:t>
      </w:r>
    </w:p>
    <w:p w14:paraId="5BFCF1BC" w14:textId="3DF0F849" w:rsidR="004E0213" w:rsidRPr="004E0213" w:rsidRDefault="004E0213" w:rsidP="004E0213">
      <w:pPr>
        <w:widowControl w:val="0"/>
        <w:tabs>
          <w:tab w:val="left" w:pos="770"/>
        </w:tabs>
        <w:autoSpaceDE w:val="0"/>
        <w:autoSpaceDN w:val="0"/>
        <w:spacing w:before="229"/>
        <w:jc w:val="both"/>
        <w:rPr>
          <w:rFonts w:ascii="Arial" w:eastAsia="Arial" w:hAnsi="Arial" w:cs="Arial"/>
          <w:szCs w:val="22"/>
          <w:lang w:val="en-US"/>
        </w:rPr>
      </w:pPr>
      <w:r w:rsidRPr="0081179D">
        <w:rPr>
          <w:rFonts w:ascii="Arial" w:eastAsia="Arial" w:hAnsi="Arial" w:cs="Arial"/>
          <w:szCs w:val="22"/>
          <w:u w:val="single"/>
          <w:lang w:val="en-US"/>
        </w:rPr>
        <w:t>Introduction to Being Open and Duty of</w:t>
      </w:r>
      <w:r w:rsidRPr="0081179D">
        <w:rPr>
          <w:rFonts w:ascii="Arial" w:eastAsia="Arial" w:hAnsi="Arial" w:cs="Arial"/>
          <w:spacing w:val="-16"/>
          <w:szCs w:val="22"/>
          <w:u w:val="single"/>
          <w:lang w:val="en-US"/>
        </w:rPr>
        <w:t xml:space="preserve"> </w:t>
      </w:r>
      <w:proofErr w:type="spellStart"/>
      <w:r w:rsidRPr="0081179D">
        <w:rPr>
          <w:rFonts w:ascii="Arial" w:eastAsia="Arial" w:hAnsi="Arial" w:cs="Arial"/>
          <w:szCs w:val="22"/>
          <w:u w:val="single"/>
          <w:lang w:val="en-US"/>
        </w:rPr>
        <w:t>Candour</w:t>
      </w:r>
      <w:proofErr w:type="spellEnd"/>
    </w:p>
    <w:p w14:paraId="57496D0A" w14:textId="6071F04B" w:rsidR="004E0213" w:rsidRPr="004E0213" w:rsidRDefault="004E0213" w:rsidP="004E0213">
      <w:pPr>
        <w:widowControl w:val="0"/>
        <w:autoSpaceDE w:val="0"/>
        <w:autoSpaceDN w:val="0"/>
        <w:spacing w:before="92"/>
        <w:ind w:right="119"/>
        <w:jc w:val="both"/>
        <w:rPr>
          <w:rFonts w:ascii="Arial" w:eastAsia="Arial" w:hAnsi="Arial" w:cs="Arial"/>
          <w:lang w:val="en-US"/>
        </w:rPr>
      </w:pPr>
      <w:r w:rsidRPr="0081179D">
        <w:rPr>
          <w:rFonts w:ascii="Arial" w:eastAsia="Arial" w:hAnsi="Arial" w:cs="Arial"/>
          <w:lang w:val="en-US"/>
        </w:rPr>
        <w:t>All staff must understand their duty for being open and must demonstrate the principles of being open in their work.</w:t>
      </w:r>
    </w:p>
    <w:p w14:paraId="36E9019C" w14:textId="77777777" w:rsidR="004E0213" w:rsidRPr="0081179D" w:rsidRDefault="004E0213" w:rsidP="004E0213">
      <w:pPr>
        <w:widowControl w:val="0"/>
        <w:autoSpaceDE w:val="0"/>
        <w:autoSpaceDN w:val="0"/>
        <w:spacing w:before="1"/>
        <w:ind w:right="115"/>
        <w:jc w:val="both"/>
        <w:rPr>
          <w:rFonts w:ascii="Arial" w:eastAsia="Arial" w:hAnsi="Arial" w:cs="Arial"/>
          <w:lang w:val="en-US"/>
        </w:rPr>
      </w:pPr>
      <w:r w:rsidRPr="0081179D">
        <w:rPr>
          <w:rFonts w:ascii="Arial" w:eastAsia="Arial" w:hAnsi="Arial" w:cs="Arial"/>
          <w:lang w:val="en-US"/>
        </w:rPr>
        <w:t xml:space="preserve">It is </w:t>
      </w:r>
      <w:proofErr w:type="spellStart"/>
      <w:r w:rsidRPr="0081179D">
        <w:rPr>
          <w:rFonts w:ascii="Arial" w:eastAsia="Arial" w:hAnsi="Arial" w:cs="Arial"/>
          <w:lang w:val="en-US"/>
        </w:rPr>
        <w:t>recognised</w:t>
      </w:r>
      <w:proofErr w:type="spellEnd"/>
      <w:r w:rsidRPr="0081179D">
        <w:rPr>
          <w:rFonts w:ascii="Arial" w:eastAsia="Arial" w:hAnsi="Arial" w:cs="Arial"/>
          <w:lang w:val="en-US"/>
        </w:rPr>
        <w:t xml:space="preserve"> however that many scenarios do not always follow predetermined processes, and staff must use their own professional judgement/seek further advice in deciding, for example, when is the right </w:t>
      </w:r>
      <w:proofErr w:type="gramStart"/>
      <w:r w:rsidRPr="0081179D">
        <w:rPr>
          <w:rFonts w:ascii="Arial" w:eastAsia="Arial" w:hAnsi="Arial" w:cs="Arial"/>
          <w:lang w:val="en-US"/>
        </w:rPr>
        <w:t>time  to</w:t>
      </w:r>
      <w:proofErr w:type="gramEnd"/>
      <w:r w:rsidRPr="0081179D">
        <w:rPr>
          <w:rFonts w:ascii="Arial" w:eastAsia="Arial" w:hAnsi="Arial" w:cs="Arial"/>
          <w:lang w:val="en-US"/>
        </w:rPr>
        <w:t xml:space="preserve"> talk to patients and</w:t>
      </w:r>
      <w:r w:rsidRPr="0081179D">
        <w:rPr>
          <w:rFonts w:ascii="Arial" w:eastAsia="Arial" w:hAnsi="Arial" w:cs="Arial"/>
          <w:spacing w:val="-11"/>
          <w:lang w:val="en-US"/>
        </w:rPr>
        <w:t xml:space="preserve"> </w:t>
      </w:r>
      <w:r w:rsidRPr="0081179D">
        <w:rPr>
          <w:rFonts w:ascii="Arial" w:eastAsia="Arial" w:hAnsi="Arial" w:cs="Arial"/>
          <w:lang w:val="en-US"/>
        </w:rPr>
        <w:t>families/</w:t>
      </w:r>
      <w:proofErr w:type="spellStart"/>
      <w:r w:rsidRPr="0081179D">
        <w:rPr>
          <w:rFonts w:ascii="Arial" w:eastAsia="Arial" w:hAnsi="Arial" w:cs="Arial"/>
          <w:lang w:val="en-US"/>
        </w:rPr>
        <w:t>carers</w:t>
      </w:r>
      <w:proofErr w:type="spellEnd"/>
      <w:r w:rsidRPr="0081179D">
        <w:rPr>
          <w:rFonts w:ascii="Arial" w:eastAsia="Arial" w:hAnsi="Arial" w:cs="Arial"/>
          <w:lang w:val="en-US"/>
        </w:rPr>
        <w:t>.</w:t>
      </w:r>
    </w:p>
    <w:p w14:paraId="3694D0CB" w14:textId="77777777" w:rsidR="004E0213" w:rsidRPr="0081179D" w:rsidRDefault="004E0213" w:rsidP="004E0213">
      <w:pPr>
        <w:widowControl w:val="0"/>
        <w:autoSpaceDE w:val="0"/>
        <w:autoSpaceDN w:val="0"/>
        <w:rPr>
          <w:rFonts w:ascii="Arial" w:eastAsia="Arial" w:hAnsi="Arial" w:cs="Arial"/>
          <w:lang w:val="en-US"/>
        </w:rPr>
      </w:pPr>
    </w:p>
    <w:p w14:paraId="4C9AE305" w14:textId="0E1C5D0B" w:rsidR="004E0213" w:rsidRPr="004E0213" w:rsidRDefault="004E0213" w:rsidP="004E0213">
      <w:pPr>
        <w:widowControl w:val="0"/>
        <w:tabs>
          <w:tab w:val="left" w:pos="769"/>
          <w:tab w:val="left" w:pos="770"/>
        </w:tabs>
        <w:autoSpaceDE w:val="0"/>
        <w:autoSpaceDN w:val="0"/>
        <w:rPr>
          <w:rFonts w:ascii="Arial" w:eastAsia="Arial" w:hAnsi="Arial" w:cs="Arial"/>
          <w:szCs w:val="22"/>
          <w:lang w:val="en-US"/>
        </w:rPr>
      </w:pPr>
      <w:r w:rsidRPr="0081179D">
        <w:rPr>
          <w:rFonts w:ascii="Arial" w:eastAsia="Arial" w:hAnsi="Arial" w:cs="Arial"/>
          <w:szCs w:val="22"/>
          <w:u w:val="single"/>
          <w:lang w:val="en-US"/>
        </w:rPr>
        <w:t>Incident Identification and</w:t>
      </w:r>
      <w:r w:rsidRPr="0081179D">
        <w:rPr>
          <w:rFonts w:ascii="Arial" w:eastAsia="Arial" w:hAnsi="Arial" w:cs="Arial"/>
          <w:spacing w:val="-14"/>
          <w:szCs w:val="22"/>
          <w:u w:val="single"/>
          <w:lang w:val="en-US"/>
        </w:rPr>
        <w:t xml:space="preserve"> </w:t>
      </w:r>
      <w:r w:rsidRPr="0081179D">
        <w:rPr>
          <w:rFonts w:ascii="Arial" w:eastAsia="Arial" w:hAnsi="Arial" w:cs="Arial"/>
          <w:szCs w:val="22"/>
          <w:u w:val="single"/>
          <w:lang w:val="en-US"/>
        </w:rPr>
        <w:t>Reporting</w:t>
      </w:r>
    </w:p>
    <w:p w14:paraId="6D04161F" w14:textId="77777777" w:rsidR="004E0213" w:rsidRPr="0081179D" w:rsidRDefault="004E0213" w:rsidP="004E0213">
      <w:pPr>
        <w:widowControl w:val="0"/>
        <w:autoSpaceDE w:val="0"/>
        <w:autoSpaceDN w:val="0"/>
        <w:spacing w:before="92"/>
        <w:ind w:right="162"/>
        <w:rPr>
          <w:rFonts w:ascii="Arial" w:eastAsia="Arial" w:hAnsi="Arial" w:cs="Arial"/>
          <w:lang w:val="en-US"/>
        </w:rPr>
      </w:pPr>
      <w:proofErr w:type="gramStart"/>
      <w:r w:rsidRPr="0081179D">
        <w:rPr>
          <w:rFonts w:ascii="Arial" w:eastAsia="Arial" w:hAnsi="Arial" w:cs="Arial"/>
          <w:lang w:val="en-US"/>
        </w:rPr>
        <w:t>Firstly</w:t>
      </w:r>
      <w:proofErr w:type="gramEnd"/>
      <w:r w:rsidRPr="0081179D">
        <w:rPr>
          <w:rFonts w:ascii="Arial" w:eastAsia="Arial" w:hAnsi="Arial" w:cs="Arial"/>
          <w:lang w:val="en-US"/>
        </w:rPr>
        <w:t xml:space="preserve"> any actions that can be taken immediately to reduce the risk of harm to the patient or other patients must be implemented.</w:t>
      </w:r>
    </w:p>
    <w:p w14:paraId="50D1A543" w14:textId="77777777" w:rsidR="004E0213" w:rsidRPr="0081179D" w:rsidRDefault="004E0213" w:rsidP="004E0213">
      <w:pPr>
        <w:widowControl w:val="0"/>
        <w:autoSpaceDE w:val="0"/>
        <w:autoSpaceDN w:val="0"/>
        <w:spacing w:before="70"/>
        <w:ind w:right="439"/>
        <w:jc w:val="both"/>
        <w:rPr>
          <w:rFonts w:ascii="Arial" w:eastAsia="Arial" w:hAnsi="Arial" w:cs="Arial"/>
          <w:lang w:val="en-US"/>
        </w:rPr>
      </w:pPr>
      <w:r w:rsidRPr="0081179D">
        <w:rPr>
          <w:rFonts w:ascii="Arial" w:eastAsia="Arial" w:hAnsi="Arial" w:cs="Arial"/>
          <w:lang w:val="en-US"/>
        </w:rPr>
        <w:t xml:space="preserve">The initial facts of the incident should be established and an assessment of the level of harm that has happened to the patient </w:t>
      </w:r>
      <w:proofErr w:type="gramStart"/>
      <w:r w:rsidRPr="0081179D">
        <w:rPr>
          <w:rFonts w:ascii="Arial" w:eastAsia="Arial" w:hAnsi="Arial" w:cs="Arial"/>
          <w:lang w:val="en-US"/>
        </w:rPr>
        <w:t>as a result of</w:t>
      </w:r>
      <w:proofErr w:type="gramEnd"/>
      <w:r w:rsidRPr="0081179D">
        <w:rPr>
          <w:rFonts w:ascii="Arial" w:eastAsia="Arial" w:hAnsi="Arial" w:cs="Arial"/>
          <w:lang w:val="en-US"/>
        </w:rPr>
        <w:t xml:space="preserve"> the incident (see table below) should be undertaken.</w:t>
      </w:r>
    </w:p>
    <w:p w14:paraId="15BDDAE0" w14:textId="77777777" w:rsidR="004E0213" w:rsidRPr="0081179D" w:rsidRDefault="004E0213" w:rsidP="004E0213">
      <w:pPr>
        <w:widowControl w:val="0"/>
        <w:autoSpaceDE w:val="0"/>
        <w:autoSpaceDN w:val="0"/>
        <w:spacing w:before="4"/>
        <w:rPr>
          <w:rFonts w:ascii="Arial" w:eastAsia="Arial" w:hAnsi="Arial" w:cs="Arial"/>
          <w:sz w:val="20"/>
          <w:lang w:val="en-US"/>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6620"/>
      </w:tblGrid>
      <w:tr w:rsidR="004E0213" w:rsidRPr="0081179D" w14:paraId="690024E8" w14:textId="77777777" w:rsidTr="0098765D">
        <w:trPr>
          <w:trHeight w:hRule="exact" w:val="286"/>
        </w:trPr>
        <w:tc>
          <w:tcPr>
            <w:tcW w:w="2989" w:type="dxa"/>
            <w:shd w:val="clear" w:color="auto" w:fill="DBE4F0"/>
          </w:tcPr>
          <w:p w14:paraId="2F828D8E" w14:textId="77777777" w:rsidR="004E0213" w:rsidRPr="0081179D" w:rsidRDefault="004E0213" w:rsidP="0098765D">
            <w:pPr>
              <w:widowControl w:val="0"/>
              <w:autoSpaceDE w:val="0"/>
              <w:autoSpaceDN w:val="0"/>
              <w:spacing w:line="272" w:lineRule="exact"/>
              <w:ind w:left="1010" w:right="1008"/>
              <w:jc w:val="center"/>
              <w:rPr>
                <w:rFonts w:ascii="Arial" w:eastAsia="Arial" w:hAnsi="Arial" w:cs="Arial"/>
                <w:b/>
                <w:szCs w:val="22"/>
                <w:lang w:val="en-US"/>
              </w:rPr>
            </w:pPr>
            <w:r w:rsidRPr="0081179D">
              <w:rPr>
                <w:rFonts w:ascii="Arial" w:eastAsia="Arial" w:hAnsi="Arial" w:cs="Arial"/>
                <w:b/>
                <w:szCs w:val="22"/>
                <w:lang w:val="en-US"/>
              </w:rPr>
              <w:t>Incident</w:t>
            </w:r>
          </w:p>
        </w:tc>
        <w:tc>
          <w:tcPr>
            <w:tcW w:w="6620" w:type="dxa"/>
            <w:shd w:val="clear" w:color="auto" w:fill="DBE4F0"/>
          </w:tcPr>
          <w:p w14:paraId="3E7D53AF" w14:textId="77777777" w:rsidR="004E0213" w:rsidRPr="0081179D" w:rsidRDefault="004E0213" w:rsidP="0098765D">
            <w:pPr>
              <w:widowControl w:val="0"/>
              <w:autoSpaceDE w:val="0"/>
              <w:autoSpaceDN w:val="0"/>
              <w:spacing w:line="272" w:lineRule="exact"/>
              <w:ind w:left="2911" w:right="2913"/>
              <w:jc w:val="center"/>
              <w:rPr>
                <w:rFonts w:ascii="Arial" w:eastAsia="Arial" w:hAnsi="Arial" w:cs="Arial"/>
                <w:b/>
                <w:szCs w:val="22"/>
                <w:lang w:val="en-US"/>
              </w:rPr>
            </w:pPr>
            <w:r w:rsidRPr="0081179D">
              <w:rPr>
                <w:rFonts w:ascii="Arial" w:eastAsia="Arial" w:hAnsi="Arial" w:cs="Arial"/>
                <w:b/>
                <w:szCs w:val="22"/>
                <w:lang w:val="en-US"/>
              </w:rPr>
              <w:t>Action</w:t>
            </w:r>
          </w:p>
        </w:tc>
      </w:tr>
      <w:tr w:rsidR="004E0213" w:rsidRPr="0081179D" w14:paraId="02FE6B23" w14:textId="77777777" w:rsidTr="0098765D">
        <w:trPr>
          <w:trHeight w:hRule="exact" w:val="1392"/>
        </w:trPr>
        <w:tc>
          <w:tcPr>
            <w:tcW w:w="2989" w:type="dxa"/>
          </w:tcPr>
          <w:p w14:paraId="4594CB4C" w14:textId="77777777" w:rsidR="004E0213" w:rsidRPr="0081179D" w:rsidRDefault="004E0213" w:rsidP="0098765D">
            <w:pPr>
              <w:widowControl w:val="0"/>
              <w:autoSpaceDE w:val="0"/>
              <w:autoSpaceDN w:val="0"/>
              <w:spacing w:before="118"/>
              <w:ind w:left="103"/>
              <w:rPr>
                <w:rFonts w:ascii="Arial" w:eastAsia="Arial" w:hAnsi="Arial" w:cs="Arial"/>
                <w:b/>
                <w:szCs w:val="22"/>
                <w:lang w:val="en-US"/>
              </w:rPr>
            </w:pPr>
            <w:r w:rsidRPr="0081179D">
              <w:rPr>
                <w:rFonts w:ascii="Arial" w:eastAsia="Arial" w:hAnsi="Arial" w:cs="Arial"/>
                <w:b/>
                <w:szCs w:val="22"/>
                <w:lang w:val="en-US"/>
              </w:rPr>
              <w:t>No harm</w:t>
            </w:r>
          </w:p>
          <w:p w14:paraId="7847F57A" w14:textId="77777777" w:rsidR="004E0213" w:rsidRPr="0081179D" w:rsidRDefault="004E0213" w:rsidP="0098765D">
            <w:pPr>
              <w:widowControl w:val="0"/>
              <w:autoSpaceDE w:val="0"/>
              <w:autoSpaceDN w:val="0"/>
              <w:spacing w:before="117"/>
              <w:ind w:left="103" w:right="334"/>
              <w:rPr>
                <w:rFonts w:ascii="Arial" w:eastAsia="Arial" w:hAnsi="Arial" w:cs="Arial"/>
                <w:i/>
                <w:szCs w:val="22"/>
                <w:lang w:val="en-US"/>
              </w:rPr>
            </w:pPr>
            <w:r w:rsidRPr="0081179D">
              <w:rPr>
                <w:rFonts w:ascii="Arial" w:eastAsia="Arial" w:hAnsi="Arial" w:cs="Arial"/>
                <w:i/>
                <w:szCs w:val="22"/>
                <w:lang w:val="en-US"/>
              </w:rPr>
              <w:t>(</w:t>
            </w:r>
            <w:proofErr w:type="gramStart"/>
            <w:r w:rsidRPr="0081179D">
              <w:rPr>
                <w:rFonts w:ascii="Arial" w:eastAsia="Arial" w:hAnsi="Arial" w:cs="Arial"/>
                <w:i/>
                <w:szCs w:val="22"/>
                <w:lang w:val="en-US"/>
              </w:rPr>
              <w:t>including</w:t>
            </w:r>
            <w:proofErr w:type="gramEnd"/>
            <w:r w:rsidRPr="0081179D">
              <w:rPr>
                <w:rFonts w:ascii="Arial" w:eastAsia="Arial" w:hAnsi="Arial" w:cs="Arial"/>
                <w:i/>
                <w:szCs w:val="22"/>
                <w:lang w:val="en-US"/>
              </w:rPr>
              <w:t xml:space="preserve"> prevented patient safety incidents)</w:t>
            </w:r>
          </w:p>
        </w:tc>
        <w:tc>
          <w:tcPr>
            <w:tcW w:w="6620" w:type="dxa"/>
          </w:tcPr>
          <w:p w14:paraId="7BA14579" w14:textId="77777777" w:rsidR="004E0213" w:rsidRDefault="004E0213" w:rsidP="0098765D">
            <w:pPr>
              <w:widowControl w:val="0"/>
              <w:autoSpaceDE w:val="0"/>
              <w:autoSpaceDN w:val="0"/>
              <w:spacing w:before="2" w:line="235" w:lineRule="auto"/>
              <w:ind w:left="460" w:right="100" w:hanging="358"/>
              <w:jc w:val="both"/>
              <w:rPr>
                <w:rFonts w:ascii="Arial" w:eastAsia="Arial" w:hAnsi="Arial" w:cs="Arial"/>
                <w:szCs w:val="22"/>
                <w:lang w:val="en-US"/>
              </w:rPr>
            </w:pPr>
            <w:r w:rsidRPr="0081179D">
              <w:rPr>
                <w:rFonts w:ascii="Courier New" w:eastAsia="Arial" w:hAnsi="Arial" w:cs="Arial"/>
                <w:szCs w:val="22"/>
                <w:lang w:val="en-US"/>
              </w:rPr>
              <w:t xml:space="preserve">o </w:t>
            </w:r>
            <w:r w:rsidRPr="0081179D">
              <w:rPr>
                <w:rFonts w:ascii="Arial" w:eastAsia="Arial" w:hAnsi="Arial" w:cs="Arial"/>
                <w:szCs w:val="22"/>
                <w:lang w:val="en-US"/>
              </w:rPr>
              <w:t xml:space="preserve">Patients are not usually contacted or involved in investigations and these types of incidents are </w:t>
            </w:r>
            <w:r w:rsidRPr="0081179D">
              <w:rPr>
                <w:rFonts w:ascii="Arial" w:eastAsia="Arial" w:hAnsi="Arial" w:cs="Arial"/>
                <w:b/>
                <w:szCs w:val="22"/>
                <w:u w:val="thick"/>
                <w:lang w:val="en-US"/>
              </w:rPr>
              <w:t xml:space="preserve">outside </w:t>
            </w:r>
            <w:r w:rsidRPr="0081179D">
              <w:rPr>
                <w:rFonts w:ascii="Arial" w:eastAsia="Arial" w:hAnsi="Arial" w:cs="Arial"/>
                <w:szCs w:val="22"/>
                <w:lang w:val="en-US"/>
              </w:rPr>
              <w:t xml:space="preserve">the scope of the </w:t>
            </w:r>
            <w:r w:rsidRPr="0081179D">
              <w:rPr>
                <w:rFonts w:ascii="Arial" w:eastAsia="Arial" w:hAnsi="Arial" w:cs="Arial"/>
                <w:i/>
                <w:szCs w:val="22"/>
                <w:lang w:val="en-US"/>
              </w:rPr>
              <w:t xml:space="preserve">Duty of </w:t>
            </w:r>
            <w:proofErr w:type="spellStart"/>
            <w:r w:rsidRPr="0081179D">
              <w:rPr>
                <w:rFonts w:ascii="Arial" w:eastAsia="Arial" w:hAnsi="Arial" w:cs="Arial"/>
                <w:i/>
                <w:szCs w:val="22"/>
                <w:lang w:val="en-US"/>
              </w:rPr>
              <w:t>Candour</w:t>
            </w:r>
            <w:proofErr w:type="spellEnd"/>
            <w:r w:rsidRPr="0081179D">
              <w:rPr>
                <w:rFonts w:ascii="Arial" w:eastAsia="Arial" w:hAnsi="Arial" w:cs="Arial"/>
                <w:szCs w:val="22"/>
                <w:lang w:val="en-US"/>
              </w:rPr>
              <w:t xml:space="preserve">. Openness is remains best practice, but there is no requirement to follow the Duty of </w:t>
            </w:r>
            <w:proofErr w:type="spellStart"/>
            <w:r w:rsidRPr="0081179D">
              <w:rPr>
                <w:rFonts w:ascii="Arial" w:eastAsia="Arial" w:hAnsi="Arial" w:cs="Arial"/>
                <w:szCs w:val="22"/>
                <w:lang w:val="en-US"/>
              </w:rPr>
              <w:t>Candour</w:t>
            </w:r>
            <w:proofErr w:type="spellEnd"/>
            <w:r w:rsidRPr="0081179D">
              <w:rPr>
                <w:rFonts w:ascii="Arial" w:eastAsia="Arial" w:hAnsi="Arial" w:cs="Arial"/>
                <w:szCs w:val="22"/>
                <w:lang w:val="en-US"/>
              </w:rPr>
              <w:t xml:space="preserve"> processes.</w:t>
            </w:r>
          </w:p>
          <w:p w14:paraId="74F33268" w14:textId="77777777" w:rsidR="004E0213" w:rsidRDefault="004E0213" w:rsidP="0098765D">
            <w:pPr>
              <w:widowControl w:val="0"/>
              <w:autoSpaceDE w:val="0"/>
              <w:autoSpaceDN w:val="0"/>
              <w:spacing w:before="2" w:line="235" w:lineRule="auto"/>
              <w:ind w:left="460" w:right="100" w:hanging="358"/>
              <w:jc w:val="both"/>
              <w:rPr>
                <w:rFonts w:ascii="Arial" w:eastAsia="Arial" w:hAnsi="Arial" w:cs="Arial"/>
                <w:szCs w:val="22"/>
                <w:lang w:val="en-US"/>
              </w:rPr>
            </w:pPr>
          </w:p>
          <w:p w14:paraId="30E1BEF0" w14:textId="77777777" w:rsidR="004E0213" w:rsidRDefault="004E0213" w:rsidP="0098765D">
            <w:pPr>
              <w:widowControl w:val="0"/>
              <w:autoSpaceDE w:val="0"/>
              <w:autoSpaceDN w:val="0"/>
              <w:spacing w:before="2" w:line="235" w:lineRule="auto"/>
              <w:ind w:left="460" w:right="100" w:hanging="358"/>
              <w:jc w:val="both"/>
              <w:rPr>
                <w:rFonts w:ascii="Arial" w:eastAsia="Arial" w:hAnsi="Arial" w:cs="Arial"/>
                <w:szCs w:val="22"/>
                <w:lang w:val="en-US"/>
              </w:rPr>
            </w:pPr>
          </w:p>
          <w:p w14:paraId="5F66BA1A" w14:textId="77777777" w:rsidR="004E0213" w:rsidRPr="0081179D" w:rsidRDefault="004E0213" w:rsidP="0098765D">
            <w:pPr>
              <w:widowControl w:val="0"/>
              <w:autoSpaceDE w:val="0"/>
              <w:autoSpaceDN w:val="0"/>
              <w:spacing w:before="2" w:line="235" w:lineRule="auto"/>
              <w:ind w:left="460" w:right="100" w:hanging="358"/>
              <w:jc w:val="both"/>
              <w:rPr>
                <w:rFonts w:ascii="Arial" w:eastAsia="Arial" w:hAnsi="Arial" w:cs="Arial"/>
                <w:szCs w:val="22"/>
                <w:lang w:val="en-US"/>
              </w:rPr>
            </w:pPr>
          </w:p>
        </w:tc>
      </w:tr>
      <w:tr w:rsidR="004E0213" w:rsidRPr="0081179D" w14:paraId="5C75F487" w14:textId="77777777" w:rsidTr="0098765D">
        <w:trPr>
          <w:trHeight w:hRule="exact" w:val="5254"/>
        </w:trPr>
        <w:tc>
          <w:tcPr>
            <w:tcW w:w="2989" w:type="dxa"/>
          </w:tcPr>
          <w:p w14:paraId="7560E292" w14:textId="77777777" w:rsidR="004E0213" w:rsidRPr="0081179D" w:rsidRDefault="004E0213" w:rsidP="0098765D">
            <w:pPr>
              <w:widowControl w:val="0"/>
              <w:autoSpaceDE w:val="0"/>
              <w:autoSpaceDN w:val="0"/>
              <w:spacing w:before="115"/>
              <w:ind w:left="103"/>
              <w:rPr>
                <w:rFonts w:ascii="Arial" w:eastAsia="Arial" w:hAnsi="Arial" w:cs="Arial"/>
                <w:b/>
                <w:szCs w:val="22"/>
                <w:lang w:val="en-US"/>
              </w:rPr>
            </w:pPr>
            <w:r w:rsidRPr="0081179D">
              <w:rPr>
                <w:rFonts w:ascii="Arial" w:eastAsia="Arial" w:hAnsi="Arial" w:cs="Arial"/>
                <w:b/>
                <w:szCs w:val="22"/>
                <w:lang w:val="en-US"/>
              </w:rPr>
              <w:t>Low harm</w:t>
            </w:r>
          </w:p>
        </w:tc>
        <w:tc>
          <w:tcPr>
            <w:tcW w:w="6620" w:type="dxa"/>
          </w:tcPr>
          <w:p w14:paraId="20E0F879" w14:textId="77777777" w:rsidR="004E0213" w:rsidRPr="0081179D" w:rsidRDefault="004E0213" w:rsidP="0098765D">
            <w:pPr>
              <w:widowControl w:val="0"/>
              <w:numPr>
                <w:ilvl w:val="0"/>
                <w:numId w:val="16"/>
              </w:numPr>
              <w:tabs>
                <w:tab w:val="left" w:pos="461"/>
              </w:tabs>
              <w:autoSpaceDE w:val="0"/>
              <w:autoSpaceDN w:val="0"/>
              <w:spacing w:after="0" w:line="276" w:lineRule="exact"/>
              <w:ind w:right="105" w:hanging="357"/>
              <w:jc w:val="both"/>
              <w:rPr>
                <w:rFonts w:ascii="Arial" w:eastAsia="Arial" w:hAnsi="Arial" w:cs="Arial"/>
                <w:szCs w:val="22"/>
                <w:lang w:val="en-US"/>
              </w:rPr>
            </w:pPr>
            <w:r w:rsidRPr="0081179D">
              <w:rPr>
                <w:rFonts w:ascii="Arial" w:eastAsia="Arial" w:hAnsi="Arial" w:cs="Arial"/>
                <w:szCs w:val="22"/>
                <w:lang w:val="en-US"/>
              </w:rPr>
              <w:t xml:space="preserve">Unless there are specific indications or the patient requests it, the communication, investigation and analysis, and the implementation of changes will occur </w:t>
            </w:r>
            <w:r>
              <w:rPr>
                <w:rFonts w:ascii="Arial" w:eastAsia="Arial" w:hAnsi="Arial" w:cs="Arial"/>
                <w:szCs w:val="22"/>
                <w:lang w:val="en-US"/>
              </w:rPr>
              <w:t xml:space="preserve">with </w:t>
            </w:r>
            <w:r w:rsidRPr="0081179D">
              <w:rPr>
                <w:rFonts w:ascii="Arial" w:eastAsia="Arial" w:hAnsi="Arial" w:cs="Arial"/>
                <w:szCs w:val="22"/>
                <w:lang w:val="en-US"/>
              </w:rPr>
              <w:t>those directly involved in the</w:t>
            </w:r>
            <w:r w:rsidRPr="0081179D">
              <w:rPr>
                <w:rFonts w:ascii="Arial" w:eastAsia="Arial" w:hAnsi="Arial" w:cs="Arial"/>
                <w:spacing w:val="-10"/>
                <w:szCs w:val="22"/>
                <w:lang w:val="en-US"/>
              </w:rPr>
              <w:t xml:space="preserve"> </w:t>
            </w:r>
            <w:r w:rsidRPr="0081179D">
              <w:rPr>
                <w:rFonts w:ascii="Arial" w:eastAsia="Arial" w:hAnsi="Arial" w:cs="Arial"/>
                <w:szCs w:val="22"/>
                <w:lang w:val="en-US"/>
              </w:rPr>
              <w:t>incident.</w:t>
            </w:r>
          </w:p>
          <w:p w14:paraId="71A9070E" w14:textId="77777777" w:rsidR="004E0213" w:rsidRPr="0081179D" w:rsidRDefault="004E0213" w:rsidP="0098765D">
            <w:pPr>
              <w:widowControl w:val="0"/>
              <w:numPr>
                <w:ilvl w:val="0"/>
                <w:numId w:val="16"/>
              </w:numPr>
              <w:tabs>
                <w:tab w:val="left" w:pos="461"/>
              </w:tabs>
              <w:autoSpaceDE w:val="0"/>
              <w:autoSpaceDN w:val="0"/>
              <w:spacing w:before="4" w:after="0" w:line="230" w:lineRule="auto"/>
              <w:ind w:right="106" w:hanging="357"/>
              <w:jc w:val="both"/>
              <w:rPr>
                <w:rFonts w:ascii="Arial" w:eastAsia="Arial" w:hAnsi="Arial" w:cs="Arial"/>
                <w:szCs w:val="22"/>
                <w:lang w:val="en-US"/>
              </w:rPr>
            </w:pPr>
            <w:r w:rsidRPr="0081179D">
              <w:rPr>
                <w:rFonts w:ascii="Arial" w:eastAsia="Arial" w:hAnsi="Arial" w:cs="Arial"/>
                <w:szCs w:val="22"/>
                <w:lang w:val="en-US"/>
              </w:rPr>
              <w:t>Communication should take the form of an open discussion between the staff providing the patient’s care and the patient and/or their</w:t>
            </w:r>
            <w:r w:rsidRPr="0081179D">
              <w:rPr>
                <w:rFonts w:ascii="Arial" w:eastAsia="Arial" w:hAnsi="Arial" w:cs="Arial"/>
                <w:spacing w:val="-9"/>
                <w:szCs w:val="22"/>
                <w:lang w:val="en-US"/>
              </w:rPr>
              <w:t xml:space="preserve"> </w:t>
            </w:r>
            <w:proofErr w:type="spellStart"/>
            <w:r w:rsidRPr="0081179D">
              <w:rPr>
                <w:rFonts w:ascii="Arial" w:eastAsia="Arial" w:hAnsi="Arial" w:cs="Arial"/>
                <w:szCs w:val="22"/>
                <w:lang w:val="en-US"/>
              </w:rPr>
              <w:t>carers</w:t>
            </w:r>
            <w:proofErr w:type="spellEnd"/>
            <w:r w:rsidRPr="0081179D">
              <w:rPr>
                <w:rFonts w:ascii="Arial" w:eastAsia="Arial" w:hAnsi="Arial" w:cs="Arial"/>
                <w:szCs w:val="22"/>
                <w:lang w:val="en-US"/>
              </w:rPr>
              <w:t>’.</w:t>
            </w:r>
          </w:p>
          <w:p w14:paraId="7C80A0C3" w14:textId="77777777" w:rsidR="004E0213" w:rsidRPr="0081179D" w:rsidRDefault="004E0213" w:rsidP="0098765D">
            <w:pPr>
              <w:widowControl w:val="0"/>
              <w:numPr>
                <w:ilvl w:val="0"/>
                <w:numId w:val="16"/>
              </w:numPr>
              <w:tabs>
                <w:tab w:val="left" w:pos="461"/>
              </w:tabs>
              <w:autoSpaceDE w:val="0"/>
              <w:autoSpaceDN w:val="0"/>
              <w:spacing w:before="5" w:after="0" w:line="276" w:lineRule="exact"/>
              <w:ind w:right="102" w:hanging="357"/>
              <w:jc w:val="both"/>
              <w:rPr>
                <w:rFonts w:ascii="Arial" w:eastAsia="Arial" w:hAnsi="Arial" w:cs="Arial"/>
                <w:szCs w:val="22"/>
                <w:lang w:val="en-US"/>
              </w:rPr>
            </w:pPr>
            <w:r w:rsidRPr="0081179D">
              <w:rPr>
                <w:rFonts w:ascii="Arial" w:eastAsia="Arial" w:hAnsi="Arial" w:cs="Arial"/>
                <w:szCs w:val="22"/>
                <w:lang w:val="en-US"/>
              </w:rPr>
              <w:t xml:space="preserve">Reporting to the operational managers will occur through incident reporting and will be </w:t>
            </w:r>
            <w:proofErr w:type="spellStart"/>
            <w:r w:rsidRPr="0081179D">
              <w:rPr>
                <w:rFonts w:ascii="Arial" w:eastAsia="Arial" w:hAnsi="Arial" w:cs="Arial"/>
                <w:szCs w:val="22"/>
                <w:lang w:val="en-US"/>
              </w:rPr>
              <w:t>analysed</w:t>
            </w:r>
            <w:proofErr w:type="spellEnd"/>
            <w:r w:rsidRPr="0081179D">
              <w:rPr>
                <w:rFonts w:ascii="Arial" w:eastAsia="Arial" w:hAnsi="Arial" w:cs="Arial"/>
                <w:szCs w:val="22"/>
                <w:lang w:val="en-US"/>
              </w:rPr>
              <w:t xml:space="preserve"> centrally to detect high frequency</w:t>
            </w:r>
            <w:r w:rsidRPr="0081179D">
              <w:rPr>
                <w:rFonts w:ascii="Arial" w:eastAsia="Arial" w:hAnsi="Arial" w:cs="Arial"/>
                <w:spacing w:val="-14"/>
                <w:szCs w:val="22"/>
                <w:lang w:val="en-US"/>
              </w:rPr>
              <w:t xml:space="preserve"> </w:t>
            </w:r>
            <w:r w:rsidRPr="0081179D">
              <w:rPr>
                <w:rFonts w:ascii="Arial" w:eastAsia="Arial" w:hAnsi="Arial" w:cs="Arial"/>
                <w:szCs w:val="22"/>
                <w:lang w:val="en-US"/>
              </w:rPr>
              <w:t>events.</w:t>
            </w:r>
          </w:p>
          <w:p w14:paraId="6DA462A1" w14:textId="77777777" w:rsidR="004E0213" w:rsidRPr="0081179D" w:rsidRDefault="004E0213" w:rsidP="0098765D">
            <w:pPr>
              <w:widowControl w:val="0"/>
              <w:numPr>
                <w:ilvl w:val="0"/>
                <w:numId w:val="16"/>
              </w:numPr>
              <w:tabs>
                <w:tab w:val="left" w:pos="461"/>
              </w:tabs>
              <w:autoSpaceDE w:val="0"/>
              <w:autoSpaceDN w:val="0"/>
              <w:spacing w:after="0" w:line="276" w:lineRule="exact"/>
              <w:ind w:right="102" w:hanging="357"/>
              <w:jc w:val="both"/>
              <w:rPr>
                <w:rFonts w:ascii="Arial" w:eastAsia="Arial" w:hAnsi="Arial" w:cs="Arial"/>
                <w:szCs w:val="22"/>
                <w:lang w:val="en-US"/>
              </w:rPr>
            </w:pPr>
            <w:r w:rsidRPr="0081179D">
              <w:rPr>
                <w:rFonts w:ascii="Arial" w:eastAsia="Arial" w:hAnsi="Arial" w:cs="Arial"/>
                <w:szCs w:val="22"/>
                <w:lang w:val="en-US"/>
              </w:rPr>
              <w:t>Review will occur through collated trend data and local investigation.</w:t>
            </w:r>
          </w:p>
          <w:p w14:paraId="5668BC30" w14:textId="77777777" w:rsidR="004E0213" w:rsidRPr="0081179D" w:rsidRDefault="004E0213" w:rsidP="0098765D">
            <w:pPr>
              <w:widowControl w:val="0"/>
              <w:autoSpaceDE w:val="0"/>
              <w:autoSpaceDN w:val="0"/>
              <w:ind w:left="460" w:right="106"/>
              <w:jc w:val="both"/>
              <w:rPr>
                <w:rFonts w:ascii="Arial" w:eastAsia="Arial" w:hAnsi="Arial" w:cs="Arial"/>
                <w:szCs w:val="22"/>
                <w:lang w:val="en-US"/>
              </w:rPr>
            </w:pPr>
            <w:r w:rsidRPr="0081179D">
              <w:rPr>
                <w:rFonts w:ascii="Arial" w:eastAsia="Arial" w:hAnsi="Arial" w:cs="Arial"/>
                <w:szCs w:val="22"/>
                <w:lang w:val="en-US"/>
              </w:rPr>
              <w:t>Where the trend data indicates a pattern of related events, further investigation and analysis may be needed.</w:t>
            </w:r>
          </w:p>
          <w:p w14:paraId="0B086777" w14:textId="77777777" w:rsidR="004E0213" w:rsidRPr="0081179D" w:rsidRDefault="004E0213" w:rsidP="0098765D">
            <w:pPr>
              <w:widowControl w:val="0"/>
              <w:autoSpaceDE w:val="0"/>
              <w:autoSpaceDN w:val="0"/>
              <w:spacing w:before="3"/>
              <w:ind w:left="460" w:right="181"/>
              <w:rPr>
                <w:rFonts w:ascii="Arial" w:eastAsia="Arial" w:hAnsi="Arial" w:cs="Arial"/>
                <w:szCs w:val="22"/>
                <w:lang w:val="en-US"/>
              </w:rPr>
            </w:pPr>
            <w:r w:rsidRPr="0081179D">
              <w:rPr>
                <w:rFonts w:ascii="Arial" w:eastAsia="Arial" w:hAnsi="Arial" w:cs="Arial"/>
                <w:szCs w:val="22"/>
                <w:lang w:val="en-US"/>
              </w:rPr>
              <w:t xml:space="preserve">Openness remains best practice, but there is no requirement to follow the Duty of </w:t>
            </w:r>
            <w:proofErr w:type="spellStart"/>
            <w:r w:rsidRPr="0081179D">
              <w:rPr>
                <w:rFonts w:ascii="Arial" w:eastAsia="Arial" w:hAnsi="Arial" w:cs="Arial"/>
                <w:szCs w:val="22"/>
                <w:lang w:val="en-US"/>
              </w:rPr>
              <w:t>Candour</w:t>
            </w:r>
            <w:proofErr w:type="spellEnd"/>
            <w:r w:rsidRPr="0081179D">
              <w:rPr>
                <w:rFonts w:ascii="Arial" w:eastAsia="Arial" w:hAnsi="Arial" w:cs="Arial"/>
                <w:szCs w:val="22"/>
                <w:lang w:val="en-US"/>
              </w:rPr>
              <w:t xml:space="preserve"> processes for incidents that result in this level of harm. .</w:t>
            </w:r>
          </w:p>
        </w:tc>
      </w:tr>
      <w:tr w:rsidR="004E0213" w:rsidRPr="0081179D" w14:paraId="0505E225" w14:textId="77777777" w:rsidTr="0098765D">
        <w:trPr>
          <w:trHeight w:hRule="exact" w:val="3564"/>
        </w:trPr>
        <w:tc>
          <w:tcPr>
            <w:tcW w:w="2989" w:type="dxa"/>
          </w:tcPr>
          <w:p w14:paraId="3432D701" w14:textId="77777777" w:rsidR="004E0213" w:rsidRPr="0081179D" w:rsidRDefault="004E0213" w:rsidP="0098765D">
            <w:pPr>
              <w:widowControl w:val="0"/>
              <w:autoSpaceDE w:val="0"/>
              <w:autoSpaceDN w:val="0"/>
              <w:spacing w:before="116"/>
              <w:ind w:left="103"/>
              <w:rPr>
                <w:rFonts w:ascii="Arial" w:eastAsia="Arial" w:hAnsi="Arial" w:cs="Arial"/>
                <w:b/>
                <w:szCs w:val="22"/>
                <w:lang w:val="en-US"/>
              </w:rPr>
            </w:pPr>
            <w:r w:rsidRPr="0081179D">
              <w:rPr>
                <w:rFonts w:ascii="Arial" w:eastAsia="Arial" w:hAnsi="Arial" w:cs="Arial"/>
                <w:b/>
                <w:szCs w:val="22"/>
                <w:lang w:val="en-US"/>
              </w:rPr>
              <w:lastRenderedPageBreak/>
              <w:t>Moderate harm</w:t>
            </w:r>
          </w:p>
          <w:p w14:paraId="1D6F13C9" w14:textId="77777777" w:rsidR="004E0213" w:rsidRPr="0081179D" w:rsidRDefault="004E0213" w:rsidP="0098765D">
            <w:pPr>
              <w:widowControl w:val="0"/>
              <w:autoSpaceDE w:val="0"/>
              <w:autoSpaceDN w:val="0"/>
              <w:spacing w:before="4"/>
              <w:rPr>
                <w:rFonts w:ascii="Arial" w:eastAsia="Arial" w:hAnsi="Arial" w:cs="Arial"/>
                <w:sz w:val="34"/>
                <w:szCs w:val="22"/>
                <w:lang w:val="en-US"/>
              </w:rPr>
            </w:pPr>
          </w:p>
          <w:p w14:paraId="4956D85E" w14:textId="77777777" w:rsidR="004E0213" w:rsidRDefault="004E0213" w:rsidP="0098765D">
            <w:pPr>
              <w:widowControl w:val="0"/>
              <w:autoSpaceDE w:val="0"/>
              <w:autoSpaceDN w:val="0"/>
              <w:spacing w:before="1"/>
              <w:ind w:left="103" w:right="1415"/>
              <w:rPr>
                <w:rFonts w:ascii="Arial" w:eastAsia="Arial" w:hAnsi="Arial" w:cs="Arial"/>
                <w:b/>
                <w:szCs w:val="22"/>
                <w:lang w:val="en-US"/>
              </w:rPr>
            </w:pPr>
            <w:r w:rsidRPr="0081179D">
              <w:rPr>
                <w:rFonts w:ascii="Arial" w:eastAsia="Arial" w:hAnsi="Arial" w:cs="Arial"/>
                <w:b/>
                <w:szCs w:val="22"/>
                <w:lang w:val="en-US"/>
              </w:rPr>
              <w:t>Severe harm or death</w:t>
            </w:r>
          </w:p>
          <w:p w14:paraId="23B75987" w14:textId="77777777" w:rsidR="004E0213" w:rsidRDefault="004E0213" w:rsidP="0098765D">
            <w:pPr>
              <w:widowControl w:val="0"/>
              <w:autoSpaceDE w:val="0"/>
              <w:autoSpaceDN w:val="0"/>
              <w:spacing w:before="1"/>
              <w:ind w:left="103" w:right="1415"/>
              <w:rPr>
                <w:rFonts w:ascii="Arial" w:eastAsia="Arial" w:hAnsi="Arial" w:cs="Arial"/>
                <w:b/>
                <w:szCs w:val="22"/>
                <w:lang w:val="en-US"/>
              </w:rPr>
            </w:pPr>
          </w:p>
          <w:p w14:paraId="4BF25F8B" w14:textId="77777777" w:rsidR="004E0213" w:rsidRPr="006D2731" w:rsidRDefault="004E0213" w:rsidP="0098765D">
            <w:pPr>
              <w:widowControl w:val="0"/>
              <w:autoSpaceDE w:val="0"/>
              <w:autoSpaceDN w:val="0"/>
              <w:spacing w:before="1"/>
              <w:ind w:left="103" w:right="396"/>
              <w:rPr>
                <w:rFonts w:ascii="Arial" w:eastAsia="Arial" w:hAnsi="Arial" w:cs="Arial"/>
                <w:bCs/>
                <w:szCs w:val="22"/>
                <w:lang w:val="en-US"/>
              </w:rPr>
            </w:pPr>
            <w:r>
              <w:rPr>
                <w:rFonts w:ascii="Arial" w:eastAsia="Arial" w:hAnsi="Arial" w:cs="Arial"/>
                <w:bCs/>
                <w:szCs w:val="22"/>
                <w:lang w:val="en-US"/>
              </w:rPr>
              <w:t>(For definition of harm see Appendix 2)</w:t>
            </w:r>
          </w:p>
        </w:tc>
        <w:tc>
          <w:tcPr>
            <w:tcW w:w="6620" w:type="dxa"/>
          </w:tcPr>
          <w:p w14:paraId="2C48269F" w14:textId="77777777" w:rsidR="004E0213" w:rsidRPr="0081179D" w:rsidRDefault="004E0213" w:rsidP="0098765D">
            <w:pPr>
              <w:widowControl w:val="0"/>
              <w:numPr>
                <w:ilvl w:val="0"/>
                <w:numId w:val="15"/>
              </w:numPr>
              <w:tabs>
                <w:tab w:val="left" w:pos="461"/>
              </w:tabs>
              <w:autoSpaceDE w:val="0"/>
              <w:autoSpaceDN w:val="0"/>
              <w:spacing w:after="0" w:line="281" w:lineRule="exact"/>
              <w:ind w:hanging="357"/>
              <w:rPr>
                <w:rFonts w:ascii="Arial" w:eastAsia="Arial" w:hAnsi="Arial" w:cs="Arial"/>
                <w:szCs w:val="22"/>
                <w:lang w:val="en-US"/>
              </w:rPr>
            </w:pPr>
            <w:r w:rsidRPr="0081179D">
              <w:rPr>
                <w:rFonts w:ascii="Arial" w:eastAsia="Arial" w:hAnsi="Arial" w:cs="Arial"/>
                <w:szCs w:val="22"/>
                <w:u w:val="single"/>
                <w:lang w:val="en-US"/>
              </w:rPr>
              <w:t xml:space="preserve">The </w:t>
            </w:r>
            <w:r w:rsidRPr="0081179D">
              <w:rPr>
                <w:rFonts w:ascii="Arial" w:eastAsia="Arial" w:hAnsi="Arial" w:cs="Arial"/>
                <w:i/>
                <w:szCs w:val="22"/>
                <w:u w:val="single"/>
                <w:lang w:val="en-US"/>
              </w:rPr>
              <w:t xml:space="preserve">Duty of </w:t>
            </w:r>
            <w:proofErr w:type="spellStart"/>
            <w:r w:rsidRPr="0081179D">
              <w:rPr>
                <w:rFonts w:ascii="Arial" w:eastAsia="Arial" w:hAnsi="Arial" w:cs="Arial"/>
                <w:i/>
                <w:szCs w:val="22"/>
                <w:u w:val="single"/>
                <w:lang w:val="en-US"/>
              </w:rPr>
              <w:t>Candour</w:t>
            </w:r>
            <w:proofErr w:type="spellEnd"/>
            <w:r w:rsidRPr="0081179D">
              <w:rPr>
                <w:rFonts w:ascii="Arial" w:eastAsia="Arial" w:hAnsi="Arial" w:cs="Arial"/>
                <w:i/>
                <w:szCs w:val="22"/>
                <w:u w:val="single"/>
                <w:lang w:val="en-US"/>
              </w:rPr>
              <w:t xml:space="preserve"> </w:t>
            </w:r>
            <w:r w:rsidRPr="0081179D">
              <w:rPr>
                <w:rFonts w:ascii="Arial" w:eastAsia="Arial" w:hAnsi="Arial" w:cs="Arial"/>
                <w:szCs w:val="22"/>
                <w:u w:val="single"/>
                <w:lang w:val="en-US"/>
              </w:rPr>
              <w:t>procedure is</w:t>
            </w:r>
            <w:r w:rsidRPr="0081179D">
              <w:rPr>
                <w:rFonts w:ascii="Arial" w:eastAsia="Arial" w:hAnsi="Arial" w:cs="Arial"/>
                <w:spacing w:val="-15"/>
                <w:szCs w:val="22"/>
                <w:u w:val="single"/>
                <w:lang w:val="en-US"/>
              </w:rPr>
              <w:t xml:space="preserve"> </w:t>
            </w:r>
            <w:r w:rsidRPr="0081179D">
              <w:rPr>
                <w:rFonts w:ascii="Arial" w:eastAsia="Arial" w:hAnsi="Arial" w:cs="Arial"/>
                <w:szCs w:val="22"/>
                <w:u w:val="single"/>
                <w:lang w:val="en-US"/>
              </w:rPr>
              <w:t>implemented.</w:t>
            </w:r>
          </w:p>
          <w:p w14:paraId="66FE7468" w14:textId="77777777" w:rsidR="004E0213" w:rsidRDefault="004E0213" w:rsidP="0098765D">
            <w:pPr>
              <w:widowControl w:val="0"/>
              <w:numPr>
                <w:ilvl w:val="0"/>
                <w:numId w:val="15"/>
              </w:numPr>
              <w:tabs>
                <w:tab w:val="left" w:pos="461"/>
              </w:tabs>
              <w:autoSpaceDE w:val="0"/>
              <w:autoSpaceDN w:val="0"/>
              <w:spacing w:after="0" w:line="230" w:lineRule="auto"/>
              <w:ind w:right="101" w:hanging="357"/>
              <w:jc w:val="both"/>
              <w:rPr>
                <w:rFonts w:ascii="Arial" w:eastAsia="Arial" w:hAnsi="Arial" w:cs="Arial"/>
                <w:szCs w:val="22"/>
                <w:lang w:val="en-US"/>
              </w:rPr>
            </w:pPr>
            <w:r w:rsidRPr="0081179D">
              <w:rPr>
                <w:rFonts w:ascii="Arial" w:eastAsia="Arial" w:hAnsi="Arial" w:cs="Arial"/>
                <w:szCs w:val="22"/>
                <w:lang w:val="en-US"/>
              </w:rPr>
              <w:t xml:space="preserve">It will be necessary to inform the Director of </w:t>
            </w:r>
            <w:r>
              <w:rPr>
                <w:rFonts w:ascii="Arial" w:eastAsia="Arial" w:hAnsi="Arial" w:cs="Arial"/>
                <w:szCs w:val="22"/>
                <w:lang w:val="en-US"/>
              </w:rPr>
              <w:t xml:space="preserve">Clinical Services and </w:t>
            </w:r>
            <w:r w:rsidRPr="0081179D">
              <w:rPr>
                <w:rFonts w:ascii="Arial" w:eastAsia="Arial" w:hAnsi="Arial" w:cs="Arial"/>
                <w:szCs w:val="22"/>
                <w:lang w:val="en-US"/>
              </w:rPr>
              <w:t>appropriate Operational</w:t>
            </w:r>
            <w:r w:rsidRPr="0081179D">
              <w:rPr>
                <w:rFonts w:ascii="Arial" w:eastAsia="Arial" w:hAnsi="Arial" w:cs="Arial"/>
                <w:spacing w:val="-6"/>
                <w:szCs w:val="22"/>
                <w:lang w:val="en-US"/>
              </w:rPr>
              <w:t xml:space="preserve"> </w:t>
            </w:r>
            <w:r w:rsidRPr="0081179D">
              <w:rPr>
                <w:rFonts w:ascii="Arial" w:eastAsia="Arial" w:hAnsi="Arial" w:cs="Arial"/>
                <w:szCs w:val="22"/>
                <w:lang w:val="en-US"/>
              </w:rPr>
              <w:t>Managers</w:t>
            </w:r>
            <w:r>
              <w:rPr>
                <w:rFonts w:ascii="Arial" w:eastAsia="Arial" w:hAnsi="Arial" w:cs="Arial"/>
                <w:szCs w:val="22"/>
                <w:lang w:val="en-US"/>
              </w:rPr>
              <w:t xml:space="preserve"> i</w:t>
            </w:r>
            <w:r w:rsidRPr="0081179D">
              <w:rPr>
                <w:rFonts w:ascii="Arial" w:eastAsia="Arial" w:hAnsi="Arial" w:cs="Arial"/>
                <w:szCs w:val="22"/>
                <w:lang w:val="en-US"/>
              </w:rPr>
              <w:t xml:space="preserve">mmediately to ensure everyone who needs to know is informed. </w:t>
            </w:r>
            <w:r>
              <w:rPr>
                <w:rFonts w:ascii="Arial" w:eastAsia="Arial" w:hAnsi="Arial" w:cs="Arial"/>
                <w:szCs w:val="22"/>
                <w:lang w:val="en-US"/>
              </w:rPr>
              <w:t>Senior Leadership Team members</w:t>
            </w:r>
            <w:r w:rsidRPr="0081179D">
              <w:rPr>
                <w:rFonts w:ascii="Arial" w:eastAsia="Arial" w:hAnsi="Arial" w:cs="Arial"/>
                <w:szCs w:val="22"/>
                <w:lang w:val="en-US"/>
              </w:rPr>
              <w:t xml:space="preserve"> will be informed of the incident and the management plans as a priority.</w:t>
            </w:r>
          </w:p>
          <w:p w14:paraId="4AC4A108" w14:textId="77777777" w:rsidR="004E0213" w:rsidRDefault="004E0213" w:rsidP="0098765D">
            <w:pPr>
              <w:widowControl w:val="0"/>
              <w:numPr>
                <w:ilvl w:val="0"/>
                <w:numId w:val="15"/>
              </w:numPr>
              <w:tabs>
                <w:tab w:val="left" w:pos="461"/>
              </w:tabs>
              <w:autoSpaceDE w:val="0"/>
              <w:autoSpaceDN w:val="0"/>
              <w:spacing w:after="0" w:line="230" w:lineRule="auto"/>
              <w:ind w:right="101" w:hanging="357"/>
              <w:jc w:val="both"/>
              <w:rPr>
                <w:rFonts w:ascii="Arial" w:eastAsia="Arial" w:hAnsi="Arial" w:cs="Arial"/>
                <w:szCs w:val="22"/>
                <w:lang w:val="en-US"/>
              </w:rPr>
            </w:pPr>
            <w:proofErr w:type="gramStart"/>
            <w:r>
              <w:rPr>
                <w:rFonts w:ascii="Arial" w:eastAsia="Arial" w:hAnsi="Arial" w:cs="Arial"/>
                <w:szCs w:val="22"/>
                <w:lang w:val="en-US"/>
              </w:rPr>
              <w:t xml:space="preserve">The Clinical Commissioning Group and </w:t>
            </w:r>
            <w:r w:rsidRPr="00915F95">
              <w:rPr>
                <w:rFonts w:ascii="Arial" w:eastAsia="Arial" w:hAnsi="Arial" w:cs="Arial"/>
                <w:szCs w:val="22"/>
                <w:lang w:val="en-US"/>
              </w:rPr>
              <w:t>regulators,</w:t>
            </w:r>
            <w:proofErr w:type="gramEnd"/>
            <w:r w:rsidRPr="00915F95">
              <w:rPr>
                <w:rFonts w:ascii="Arial" w:eastAsia="Arial" w:hAnsi="Arial" w:cs="Arial"/>
                <w:szCs w:val="22"/>
                <w:lang w:val="en-US"/>
              </w:rPr>
              <w:t xml:space="preserve"> will be informed of the incident and the management plans as a priority.</w:t>
            </w:r>
          </w:p>
          <w:p w14:paraId="74629548" w14:textId="77777777" w:rsidR="004E0213" w:rsidRPr="0081179D" w:rsidRDefault="004E0213" w:rsidP="0098765D">
            <w:pPr>
              <w:widowControl w:val="0"/>
              <w:numPr>
                <w:ilvl w:val="0"/>
                <w:numId w:val="15"/>
              </w:numPr>
              <w:tabs>
                <w:tab w:val="left" w:pos="461"/>
              </w:tabs>
              <w:autoSpaceDE w:val="0"/>
              <w:autoSpaceDN w:val="0"/>
              <w:spacing w:after="0" w:line="230" w:lineRule="auto"/>
              <w:ind w:right="101" w:hanging="357"/>
              <w:jc w:val="both"/>
              <w:rPr>
                <w:rFonts w:ascii="Arial" w:eastAsia="Arial" w:hAnsi="Arial" w:cs="Arial"/>
                <w:szCs w:val="22"/>
                <w:lang w:val="en-US"/>
              </w:rPr>
            </w:pPr>
            <w:r w:rsidRPr="0081179D">
              <w:rPr>
                <w:rFonts w:ascii="Arial" w:eastAsia="Arial" w:hAnsi="Arial" w:cs="Arial"/>
                <w:szCs w:val="22"/>
                <w:lang w:val="en-US"/>
              </w:rPr>
              <w:t>The incident report must be completed as soon as possible after the incident has been discovered</w:t>
            </w:r>
          </w:p>
        </w:tc>
      </w:tr>
    </w:tbl>
    <w:p w14:paraId="4DC16A00" w14:textId="77777777" w:rsidR="004E0213" w:rsidRDefault="004E0213" w:rsidP="004E0213">
      <w:pPr>
        <w:widowControl w:val="0"/>
        <w:tabs>
          <w:tab w:val="left" w:pos="889"/>
          <w:tab w:val="left" w:pos="890"/>
        </w:tabs>
        <w:autoSpaceDE w:val="0"/>
        <w:autoSpaceDN w:val="0"/>
        <w:spacing w:before="230"/>
        <w:rPr>
          <w:rFonts w:ascii="Arial" w:eastAsia="Arial" w:hAnsi="Arial" w:cs="Arial"/>
          <w:sz w:val="20"/>
          <w:szCs w:val="22"/>
          <w:lang w:val="en-US"/>
        </w:rPr>
      </w:pPr>
    </w:p>
    <w:p w14:paraId="46542B75" w14:textId="712A22C5" w:rsidR="004E0213" w:rsidRPr="004E0213" w:rsidRDefault="004E0213" w:rsidP="004E0213">
      <w:pPr>
        <w:widowControl w:val="0"/>
        <w:tabs>
          <w:tab w:val="left" w:pos="889"/>
          <w:tab w:val="left" w:pos="890"/>
        </w:tabs>
        <w:autoSpaceDE w:val="0"/>
        <w:autoSpaceDN w:val="0"/>
        <w:spacing w:before="230"/>
        <w:rPr>
          <w:rFonts w:ascii="Arial" w:eastAsia="Arial" w:hAnsi="Arial" w:cs="Arial"/>
          <w:szCs w:val="22"/>
          <w:lang w:val="en-US"/>
        </w:rPr>
      </w:pPr>
      <w:r w:rsidRPr="0081179D">
        <w:rPr>
          <w:rFonts w:ascii="Arial" w:eastAsia="Arial" w:hAnsi="Arial" w:cs="Arial"/>
          <w:szCs w:val="22"/>
          <w:u w:val="single"/>
          <w:lang w:val="en-US"/>
        </w:rPr>
        <w:t>Principles of Communication and Being</w:t>
      </w:r>
      <w:r w:rsidRPr="0081179D">
        <w:rPr>
          <w:rFonts w:ascii="Arial" w:eastAsia="Arial" w:hAnsi="Arial" w:cs="Arial"/>
          <w:spacing w:val="-15"/>
          <w:szCs w:val="22"/>
          <w:u w:val="single"/>
          <w:lang w:val="en-US"/>
        </w:rPr>
        <w:t xml:space="preserve"> </w:t>
      </w:r>
      <w:r w:rsidRPr="0081179D">
        <w:rPr>
          <w:rFonts w:ascii="Arial" w:eastAsia="Arial" w:hAnsi="Arial" w:cs="Arial"/>
          <w:szCs w:val="22"/>
          <w:u w:val="single"/>
          <w:lang w:val="en-US"/>
        </w:rPr>
        <w:t>Open</w:t>
      </w:r>
    </w:p>
    <w:p w14:paraId="2613FE6C" w14:textId="77777777" w:rsidR="004E0213" w:rsidRPr="0081179D" w:rsidRDefault="004E0213" w:rsidP="004E0213">
      <w:pPr>
        <w:widowControl w:val="0"/>
        <w:autoSpaceDE w:val="0"/>
        <w:autoSpaceDN w:val="0"/>
        <w:spacing w:before="92"/>
        <w:ind w:right="430"/>
        <w:jc w:val="both"/>
        <w:rPr>
          <w:rFonts w:ascii="Arial" w:eastAsia="Arial" w:hAnsi="Arial" w:cs="Arial"/>
          <w:lang w:val="en-US"/>
        </w:rPr>
      </w:pPr>
      <w:r w:rsidRPr="0081179D">
        <w:rPr>
          <w:rFonts w:ascii="Arial" w:eastAsia="Arial" w:hAnsi="Arial" w:cs="Arial"/>
          <w:lang w:val="en-US"/>
        </w:rPr>
        <w:t xml:space="preserve">There are a set of 10 principles for </w:t>
      </w:r>
      <w:r w:rsidRPr="0081179D">
        <w:rPr>
          <w:rFonts w:ascii="Arial" w:eastAsia="Arial" w:hAnsi="Arial" w:cs="Arial"/>
          <w:i/>
          <w:lang w:val="en-US"/>
        </w:rPr>
        <w:t xml:space="preserve">Being </w:t>
      </w:r>
      <w:proofErr w:type="gramStart"/>
      <w:r w:rsidRPr="0081179D">
        <w:rPr>
          <w:rFonts w:ascii="Arial" w:eastAsia="Arial" w:hAnsi="Arial" w:cs="Arial"/>
          <w:i/>
          <w:lang w:val="en-US"/>
        </w:rPr>
        <w:t xml:space="preserve">Open,  </w:t>
      </w:r>
      <w:r w:rsidRPr="0081179D">
        <w:rPr>
          <w:rFonts w:ascii="Arial" w:eastAsia="Arial" w:hAnsi="Arial" w:cs="Arial"/>
          <w:lang w:val="en-US"/>
        </w:rPr>
        <w:t>National</w:t>
      </w:r>
      <w:proofErr w:type="gramEnd"/>
      <w:r w:rsidRPr="0081179D">
        <w:rPr>
          <w:rFonts w:ascii="Arial" w:eastAsia="Arial" w:hAnsi="Arial" w:cs="Arial"/>
          <w:lang w:val="en-US"/>
        </w:rPr>
        <w:t xml:space="preserve"> Patient Safety  Agency 2009, (Appendix 1) that staff should refer to when communicating with the relevant person following an incident in which the patient/service user was harmed.</w:t>
      </w:r>
    </w:p>
    <w:p w14:paraId="681443AF" w14:textId="77777777" w:rsidR="004E0213" w:rsidRDefault="004E0213" w:rsidP="004E0213">
      <w:pPr>
        <w:widowControl w:val="0"/>
        <w:tabs>
          <w:tab w:val="left" w:pos="820"/>
          <w:tab w:val="left" w:pos="821"/>
        </w:tabs>
        <w:autoSpaceDE w:val="0"/>
        <w:autoSpaceDN w:val="0"/>
        <w:spacing w:before="86"/>
        <w:rPr>
          <w:rFonts w:ascii="Arial" w:eastAsia="Arial" w:hAnsi="Arial" w:cs="Arial"/>
          <w:szCs w:val="22"/>
          <w:u w:val="single"/>
          <w:lang w:val="en-US"/>
        </w:rPr>
      </w:pPr>
    </w:p>
    <w:p w14:paraId="7085CA69" w14:textId="7884CD1C" w:rsidR="004E0213" w:rsidRPr="004E0213" w:rsidRDefault="004E0213" w:rsidP="004E0213">
      <w:pPr>
        <w:widowControl w:val="0"/>
        <w:tabs>
          <w:tab w:val="left" w:pos="820"/>
          <w:tab w:val="left" w:pos="821"/>
        </w:tabs>
        <w:autoSpaceDE w:val="0"/>
        <w:autoSpaceDN w:val="0"/>
        <w:spacing w:before="86"/>
        <w:rPr>
          <w:rFonts w:ascii="Arial" w:eastAsia="Arial" w:hAnsi="Arial" w:cs="Arial"/>
          <w:szCs w:val="22"/>
          <w:lang w:val="en-US"/>
        </w:rPr>
      </w:pPr>
      <w:r w:rsidRPr="0081179D">
        <w:rPr>
          <w:rFonts w:ascii="Arial" w:eastAsia="Arial" w:hAnsi="Arial" w:cs="Arial"/>
          <w:szCs w:val="22"/>
          <w:u w:val="single"/>
          <w:lang w:val="en-US"/>
        </w:rPr>
        <w:t>Mental</w:t>
      </w:r>
      <w:r w:rsidRPr="0081179D">
        <w:rPr>
          <w:rFonts w:ascii="Arial" w:eastAsia="Arial" w:hAnsi="Arial" w:cs="Arial"/>
          <w:spacing w:val="-3"/>
          <w:szCs w:val="22"/>
          <w:u w:val="single"/>
          <w:lang w:val="en-US"/>
        </w:rPr>
        <w:t xml:space="preserve"> </w:t>
      </w:r>
      <w:r w:rsidRPr="0081179D">
        <w:rPr>
          <w:rFonts w:ascii="Arial" w:eastAsia="Arial" w:hAnsi="Arial" w:cs="Arial"/>
          <w:szCs w:val="22"/>
          <w:u w:val="single"/>
          <w:lang w:val="en-US"/>
        </w:rPr>
        <w:t>Capacity</w:t>
      </w:r>
    </w:p>
    <w:p w14:paraId="57B30039" w14:textId="77777777" w:rsidR="004E0213" w:rsidRPr="0081179D" w:rsidRDefault="004E0213" w:rsidP="004E0213">
      <w:pPr>
        <w:widowControl w:val="0"/>
        <w:autoSpaceDE w:val="0"/>
        <w:autoSpaceDN w:val="0"/>
        <w:spacing w:before="92"/>
        <w:ind w:right="115"/>
        <w:jc w:val="both"/>
        <w:rPr>
          <w:rFonts w:ascii="Arial" w:eastAsia="Arial" w:hAnsi="Arial" w:cs="Arial"/>
          <w:lang w:val="en-US"/>
        </w:rPr>
      </w:pPr>
      <w:r w:rsidRPr="0081179D">
        <w:rPr>
          <w:rFonts w:ascii="Arial" w:eastAsia="Arial" w:hAnsi="Arial" w:cs="Arial"/>
          <w:lang w:val="en-US"/>
        </w:rPr>
        <w:t xml:space="preserve">Where the patient or service user is assessed as not having the capacity to make a decision in relation to their care or treatment, or where the patient/service user is deemed not to have the necessary competency, </w:t>
      </w:r>
      <w:proofErr w:type="gramStart"/>
      <w:r w:rsidRPr="0081179D">
        <w:rPr>
          <w:rFonts w:ascii="Arial" w:eastAsia="Arial" w:hAnsi="Arial" w:cs="Arial"/>
          <w:lang w:val="en-US"/>
        </w:rPr>
        <w:t>then  the</w:t>
      </w:r>
      <w:proofErr w:type="gramEnd"/>
      <w:r w:rsidRPr="0081179D">
        <w:rPr>
          <w:rFonts w:ascii="Arial" w:eastAsia="Arial" w:hAnsi="Arial" w:cs="Arial"/>
          <w:lang w:val="en-US"/>
        </w:rPr>
        <w:t xml:space="preserve"> most appropriate relevant person should be notified of the</w:t>
      </w:r>
      <w:r w:rsidRPr="0081179D">
        <w:rPr>
          <w:rFonts w:ascii="Arial" w:eastAsia="Arial" w:hAnsi="Arial" w:cs="Arial"/>
          <w:spacing w:val="-31"/>
          <w:lang w:val="en-US"/>
        </w:rPr>
        <w:t xml:space="preserve"> </w:t>
      </w:r>
      <w:r w:rsidRPr="0081179D">
        <w:rPr>
          <w:rFonts w:ascii="Arial" w:eastAsia="Arial" w:hAnsi="Arial" w:cs="Arial"/>
          <w:lang w:val="en-US"/>
        </w:rPr>
        <w:t>incident.</w:t>
      </w:r>
    </w:p>
    <w:p w14:paraId="091C8212" w14:textId="77777777" w:rsidR="004E0213" w:rsidRPr="0081179D" w:rsidRDefault="004E0213" w:rsidP="004E0213">
      <w:pPr>
        <w:widowControl w:val="0"/>
        <w:autoSpaceDE w:val="0"/>
        <w:autoSpaceDN w:val="0"/>
        <w:rPr>
          <w:rFonts w:ascii="Arial" w:eastAsia="Arial" w:hAnsi="Arial" w:cs="Arial"/>
          <w:lang w:val="en-US"/>
        </w:rPr>
      </w:pPr>
    </w:p>
    <w:p w14:paraId="25B6AD94" w14:textId="77777777" w:rsidR="004E0213" w:rsidRPr="00B47FCF" w:rsidRDefault="004E0213" w:rsidP="004E0213">
      <w:pPr>
        <w:widowControl w:val="0"/>
        <w:tabs>
          <w:tab w:val="left" w:pos="820"/>
          <w:tab w:val="left" w:pos="821"/>
        </w:tabs>
        <w:autoSpaceDE w:val="0"/>
        <w:autoSpaceDN w:val="0"/>
        <w:rPr>
          <w:rFonts w:ascii="Arial" w:eastAsia="Arial" w:hAnsi="Arial" w:cs="Arial"/>
          <w:szCs w:val="22"/>
          <w:lang w:val="en-US"/>
        </w:rPr>
      </w:pPr>
      <w:r w:rsidRPr="0081179D">
        <w:rPr>
          <w:rFonts w:ascii="Arial" w:eastAsia="Arial" w:hAnsi="Arial" w:cs="Arial"/>
          <w:szCs w:val="22"/>
          <w:u w:val="single"/>
          <w:lang w:val="en-US"/>
        </w:rPr>
        <w:t>Confidentiality</w:t>
      </w:r>
    </w:p>
    <w:p w14:paraId="6C2DD3B7" w14:textId="77777777" w:rsidR="004E0213" w:rsidRPr="0081179D" w:rsidRDefault="004E0213" w:rsidP="004E0213">
      <w:pPr>
        <w:widowControl w:val="0"/>
        <w:autoSpaceDE w:val="0"/>
        <w:autoSpaceDN w:val="0"/>
        <w:spacing w:before="92"/>
        <w:ind w:right="108"/>
        <w:jc w:val="both"/>
        <w:rPr>
          <w:rFonts w:ascii="Arial" w:eastAsia="Arial" w:hAnsi="Arial" w:cs="Arial"/>
          <w:lang w:val="en-US"/>
        </w:rPr>
      </w:pPr>
      <w:r w:rsidRPr="0081179D">
        <w:rPr>
          <w:rFonts w:ascii="Arial" w:eastAsia="Arial" w:hAnsi="Arial" w:cs="Arial"/>
          <w:lang w:val="en-US"/>
        </w:rPr>
        <w:t xml:space="preserve">Details of a patient’s care and treatment </w:t>
      </w:r>
      <w:proofErr w:type="gramStart"/>
      <w:r w:rsidRPr="0081179D">
        <w:rPr>
          <w:rFonts w:ascii="Arial" w:eastAsia="Arial" w:hAnsi="Arial" w:cs="Arial"/>
          <w:lang w:val="en-US"/>
        </w:rPr>
        <w:t>should at all times</w:t>
      </w:r>
      <w:proofErr w:type="gramEnd"/>
      <w:r w:rsidRPr="0081179D">
        <w:rPr>
          <w:rFonts w:ascii="Arial" w:eastAsia="Arial" w:hAnsi="Arial" w:cs="Arial"/>
          <w:lang w:val="en-US"/>
        </w:rPr>
        <w:t xml:space="preserve"> be considered confidential. Where the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would include providing confidential information to family or </w:t>
      </w:r>
      <w:proofErr w:type="spellStart"/>
      <w:r w:rsidRPr="0081179D">
        <w:rPr>
          <w:rFonts w:ascii="Arial" w:eastAsia="Arial" w:hAnsi="Arial" w:cs="Arial"/>
          <w:lang w:val="en-US"/>
        </w:rPr>
        <w:t>carers</w:t>
      </w:r>
      <w:proofErr w:type="spellEnd"/>
      <w:r w:rsidRPr="0081179D">
        <w:rPr>
          <w:rFonts w:ascii="Arial" w:eastAsia="Arial" w:hAnsi="Arial" w:cs="Arial"/>
          <w:lang w:val="en-US"/>
        </w:rPr>
        <w:t>, then the consent of the individual concerned should be sought prior to disclosing information. This consent or denial of consent to share should be recorded in the patient record</w:t>
      </w:r>
      <w:r>
        <w:rPr>
          <w:rFonts w:ascii="Arial" w:eastAsia="Arial" w:hAnsi="Arial" w:cs="Arial"/>
          <w:lang w:val="en-US"/>
        </w:rPr>
        <w:t>.</w:t>
      </w:r>
    </w:p>
    <w:p w14:paraId="3520023A" w14:textId="77777777" w:rsidR="004E0213" w:rsidRPr="001B1A8C" w:rsidRDefault="004E0213" w:rsidP="004E0213">
      <w:pPr>
        <w:widowControl w:val="0"/>
        <w:autoSpaceDE w:val="0"/>
        <w:autoSpaceDN w:val="0"/>
        <w:ind w:right="118"/>
        <w:jc w:val="both"/>
        <w:rPr>
          <w:rFonts w:ascii="Arial" w:eastAsia="Arial" w:hAnsi="Arial" w:cs="Arial"/>
          <w:lang w:val="en-US"/>
        </w:rPr>
      </w:pPr>
      <w:r w:rsidRPr="001B1A8C">
        <w:rPr>
          <w:rFonts w:ascii="Arial" w:eastAsia="Arial" w:hAnsi="Arial" w:cs="Arial"/>
          <w:lang w:val="en-US"/>
        </w:rPr>
        <w:t xml:space="preserve">Communication with parties outside of the clinical team should be on a strictly need-to-know basis and, where practicable, records should be </w:t>
      </w:r>
      <w:proofErr w:type="spellStart"/>
      <w:r w:rsidRPr="001B1A8C">
        <w:rPr>
          <w:rFonts w:ascii="Arial" w:eastAsia="Arial" w:hAnsi="Arial" w:cs="Arial"/>
          <w:lang w:val="en-US"/>
        </w:rPr>
        <w:t>anonymised</w:t>
      </w:r>
      <w:proofErr w:type="spellEnd"/>
      <w:r w:rsidRPr="001B1A8C">
        <w:rPr>
          <w:rFonts w:ascii="Arial" w:eastAsia="Arial" w:hAnsi="Arial" w:cs="Arial"/>
          <w:lang w:val="en-US"/>
        </w:rPr>
        <w:t>.</w:t>
      </w:r>
    </w:p>
    <w:p w14:paraId="28023088" w14:textId="77777777" w:rsidR="004E0213" w:rsidRPr="0081179D" w:rsidRDefault="004E0213" w:rsidP="004E0213">
      <w:pPr>
        <w:widowControl w:val="0"/>
        <w:autoSpaceDE w:val="0"/>
        <w:autoSpaceDN w:val="0"/>
        <w:ind w:right="118"/>
        <w:jc w:val="both"/>
        <w:rPr>
          <w:rFonts w:ascii="Arial" w:eastAsia="Arial" w:hAnsi="Arial" w:cs="Arial"/>
          <w:sz w:val="23"/>
          <w:lang w:val="en-US"/>
        </w:rPr>
      </w:pPr>
    </w:p>
    <w:p w14:paraId="770C937D" w14:textId="77777777" w:rsidR="004E0213" w:rsidRPr="00B47FCF" w:rsidRDefault="004E0213" w:rsidP="004E0213">
      <w:pPr>
        <w:widowControl w:val="0"/>
        <w:tabs>
          <w:tab w:val="left" w:pos="769"/>
          <w:tab w:val="left" w:pos="770"/>
        </w:tabs>
        <w:autoSpaceDE w:val="0"/>
        <w:autoSpaceDN w:val="0"/>
        <w:rPr>
          <w:rFonts w:ascii="Arial" w:eastAsia="Arial" w:hAnsi="Arial" w:cs="Arial"/>
          <w:szCs w:val="22"/>
          <w:lang w:val="en-US"/>
        </w:rPr>
      </w:pPr>
      <w:r w:rsidRPr="0081179D">
        <w:rPr>
          <w:rFonts w:ascii="Arial" w:eastAsia="Arial" w:hAnsi="Arial" w:cs="Arial"/>
          <w:szCs w:val="22"/>
          <w:u w:val="single"/>
          <w:lang w:val="en-US"/>
        </w:rPr>
        <w:t>Initial communication with the relevant person and offering an</w:t>
      </w:r>
      <w:r w:rsidRPr="0081179D">
        <w:rPr>
          <w:rFonts w:ascii="Arial" w:eastAsia="Arial" w:hAnsi="Arial" w:cs="Arial"/>
          <w:spacing w:val="-31"/>
          <w:szCs w:val="22"/>
          <w:u w:val="single"/>
          <w:lang w:val="en-US"/>
        </w:rPr>
        <w:t xml:space="preserve"> </w:t>
      </w:r>
      <w:r w:rsidRPr="0081179D">
        <w:rPr>
          <w:rFonts w:ascii="Arial" w:eastAsia="Arial" w:hAnsi="Arial" w:cs="Arial"/>
          <w:szCs w:val="22"/>
          <w:u w:val="single"/>
          <w:lang w:val="en-US"/>
        </w:rPr>
        <w:t>apology</w:t>
      </w:r>
    </w:p>
    <w:p w14:paraId="38832A8E" w14:textId="77777777" w:rsidR="004E0213" w:rsidRPr="00B47FCF" w:rsidRDefault="004E0213" w:rsidP="004E0213">
      <w:pPr>
        <w:widowControl w:val="0"/>
        <w:autoSpaceDE w:val="0"/>
        <w:autoSpaceDN w:val="0"/>
        <w:spacing w:before="92"/>
        <w:ind w:right="111"/>
        <w:jc w:val="both"/>
        <w:rPr>
          <w:rFonts w:ascii="Arial" w:eastAsia="Arial" w:hAnsi="Arial" w:cs="Arial"/>
          <w:lang w:val="en-US"/>
        </w:rPr>
      </w:pPr>
      <w:r w:rsidRPr="0081179D">
        <w:rPr>
          <w:rFonts w:ascii="Arial" w:eastAsia="Arial" w:hAnsi="Arial" w:cs="Arial"/>
          <w:lang w:val="en-US"/>
        </w:rPr>
        <w:t xml:space="preserve">The initial ‘being open’ communications will vary according to the individual needs of the relevant person, the severity grading of the incident, clinical </w:t>
      </w:r>
      <w:proofErr w:type="gramStart"/>
      <w:r w:rsidRPr="0081179D">
        <w:rPr>
          <w:rFonts w:ascii="Arial" w:eastAsia="Arial" w:hAnsi="Arial" w:cs="Arial"/>
          <w:lang w:val="en-US"/>
        </w:rPr>
        <w:t>outcome</w:t>
      </w:r>
      <w:proofErr w:type="gramEnd"/>
      <w:r w:rsidRPr="0081179D">
        <w:rPr>
          <w:rFonts w:ascii="Arial" w:eastAsia="Arial" w:hAnsi="Arial" w:cs="Arial"/>
          <w:lang w:val="en-US"/>
        </w:rPr>
        <w:t xml:space="preserve"> and family circumstances for each specific event. The most senior clinician on the clinical shift should coordinate this initial communication, ensuring that the relevant person receives clear, unambiguous explanation of the event, and the next steps to be taken.  It is also </w:t>
      </w:r>
      <w:r w:rsidRPr="0081179D">
        <w:rPr>
          <w:rFonts w:ascii="Arial" w:eastAsia="Arial" w:hAnsi="Arial" w:cs="Arial"/>
          <w:lang w:val="en-US"/>
        </w:rPr>
        <w:lastRenderedPageBreak/>
        <w:t>vital that staff involved in the incident receive appropriate support from the</w:t>
      </w:r>
      <w:r w:rsidRPr="0081179D">
        <w:rPr>
          <w:rFonts w:ascii="Arial" w:eastAsia="Arial" w:hAnsi="Arial" w:cs="Arial"/>
          <w:spacing w:val="-20"/>
          <w:lang w:val="en-US"/>
        </w:rPr>
        <w:t xml:space="preserve"> </w:t>
      </w:r>
      <w:r w:rsidRPr="0081179D">
        <w:rPr>
          <w:rFonts w:ascii="Arial" w:eastAsia="Arial" w:hAnsi="Arial" w:cs="Arial"/>
          <w:lang w:val="en-US"/>
        </w:rPr>
        <w:t>outset.</w:t>
      </w:r>
    </w:p>
    <w:p w14:paraId="1B046513" w14:textId="77777777" w:rsidR="004E0213" w:rsidRDefault="004E0213" w:rsidP="004E0213">
      <w:pPr>
        <w:widowControl w:val="0"/>
        <w:autoSpaceDE w:val="0"/>
        <w:autoSpaceDN w:val="0"/>
        <w:ind w:right="109"/>
        <w:jc w:val="both"/>
        <w:rPr>
          <w:rFonts w:ascii="Arial" w:eastAsia="Arial" w:hAnsi="Arial" w:cs="Arial"/>
          <w:lang w:val="en-US"/>
        </w:rPr>
      </w:pPr>
      <w:r w:rsidRPr="0081179D">
        <w:rPr>
          <w:rFonts w:ascii="Arial" w:eastAsia="Arial" w:hAnsi="Arial" w:cs="Arial"/>
          <w:lang w:val="en-US"/>
        </w:rPr>
        <w:t xml:space="preserve">In the event a patient safety incident is identified in retrospect and/or relates to patients that are deceased the principles of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still apply. The nominated family member or significant other should </w:t>
      </w:r>
      <w:proofErr w:type="gramStart"/>
      <w:r w:rsidRPr="0081179D">
        <w:rPr>
          <w:rFonts w:ascii="Arial" w:eastAsia="Arial" w:hAnsi="Arial" w:cs="Arial"/>
          <w:lang w:val="en-US"/>
        </w:rPr>
        <w:t>informed</w:t>
      </w:r>
      <w:proofErr w:type="gramEnd"/>
      <w:r w:rsidRPr="0081179D">
        <w:rPr>
          <w:rFonts w:ascii="Arial" w:eastAsia="Arial" w:hAnsi="Arial" w:cs="Arial"/>
          <w:lang w:val="en-US"/>
        </w:rPr>
        <w:t xml:space="preserve"> or the incident and potential pending investigation. All decision making must be recorded in the patient record. </w:t>
      </w:r>
    </w:p>
    <w:p w14:paraId="60DCD7CD" w14:textId="77777777" w:rsidR="004E0213" w:rsidRPr="0081179D" w:rsidRDefault="004E0213" w:rsidP="004E0213">
      <w:pPr>
        <w:widowControl w:val="0"/>
        <w:autoSpaceDE w:val="0"/>
        <w:autoSpaceDN w:val="0"/>
        <w:spacing w:before="11"/>
        <w:rPr>
          <w:rFonts w:ascii="Arial" w:eastAsia="Arial" w:hAnsi="Arial" w:cs="Arial"/>
          <w:sz w:val="23"/>
          <w:lang w:val="en-US"/>
        </w:rPr>
      </w:pPr>
    </w:p>
    <w:p w14:paraId="134FCCDC" w14:textId="77777777" w:rsidR="004E0213" w:rsidRPr="00B47FCF" w:rsidRDefault="004E0213" w:rsidP="004E0213">
      <w:pPr>
        <w:widowControl w:val="0"/>
        <w:tabs>
          <w:tab w:val="left" w:pos="768"/>
        </w:tabs>
        <w:autoSpaceDE w:val="0"/>
        <w:autoSpaceDN w:val="0"/>
        <w:ind w:right="1315"/>
        <w:rPr>
          <w:rFonts w:ascii="Arial" w:eastAsia="Arial" w:hAnsi="Arial" w:cs="Arial"/>
          <w:szCs w:val="22"/>
          <w:lang w:val="en-US"/>
        </w:rPr>
      </w:pPr>
      <w:r w:rsidRPr="0081179D">
        <w:rPr>
          <w:rFonts w:ascii="Arial" w:eastAsia="Arial" w:hAnsi="Arial" w:cs="Arial"/>
          <w:szCs w:val="22"/>
          <w:u w:val="single"/>
          <w:lang w:val="en-US"/>
        </w:rPr>
        <w:t>The Relevant Person cannot be contacted or declines to have further information</w:t>
      </w:r>
    </w:p>
    <w:p w14:paraId="7772D149" w14:textId="77777777" w:rsidR="004E0213" w:rsidRPr="00B47FCF" w:rsidRDefault="004E0213" w:rsidP="004E0213">
      <w:pPr>
        <w:widowControl w:val="0"/>
        <w:autoSpaceDE w:val="0"/>
        <w:autoSpaceDN w:val="0"/>
        <w:spacing w:before="92"/>
        <w:ind w:right="109"/>
        <w:jc w:val="both"/>
        <w:rPr>
          <w:rFonts w:ascii="Arial" w:eastAsia="Arial" w:hAnsi="Arial" w:cs="Arial"/>
          <w:lang w:val="en-US"/>
        </w:rPr>
      </w:pPr>
      <w:r w:rsidRPr="0081179D">
        <w:rPr>
          <w:rFonts w:ascii="Arial" w:eastAsia="Arial" w:hAnsi="Arial" w:cs="Arial"/>
          <w:lang w:val="en-US"/>
        </w:rPr>
        <w:t xml:space="preserve">If, after discussion, the patient says they do not want more information, then the possible consequences must be explained to them. It should be made </w:t>
      </w:r>
      <w:proofErr w:type="gramStart"/>
      <w:r w:rsidRPr="0081179D">
        <w:rPr>
          <w:rFonts w:ascii="Arial" w:eastAsia="Arial" w:hAnsi="Arial" w:cs="Arial"/>
          <w:lang w:val="en-US"/>
        </w:rPr>
        <w:t>clear  that</w:t>
      </w:r>
      <w:proofErr w:type="gramEnd"/>
      <w:r w:rsidRPr="0081179D">
        <w:rPr>
          <w:rFonts w:ascii="Arial" w:eastAsia="Arial" w:hAnsi="Arial" w:cs="Arial"/>
          <w:lang w:val="en-US"/>
        </w:rPr>
        <w:t xml:space="preserve"> they can change their mind and have more information at any</w:t>
      </w:r>
      <w:r w:rsidRPr="0081179D">
        <w:rPr>
          <w:rFonts w:ascii="Arial" w:eastAsia="Arial" w:hAnsi="Arial" w:cs="Arial"/>
          <w:spacing w:val="-30"/>
          <w:lang w:val="en-US"/>
        </w:rPr>
        <w:t xml:space="preserve"> </w:t>
      </w:r>
      <w:r w:rsidRPr="0081179D">
        <w:rPr>
          <w:rFonts w:ascii="Arial" w:eastAsia="Arial" w:hAnsi="Arial" w:cs="Arial"/>
          <w:lang w:val="en-US"/>
        </w:rPr>
        <w:t>time.</w:t>
      </w:r>
    </w:p>
    <w:p w14:paraId="0AD3D4A9" w14:textId="77777777" w:rsidR="004E0213" w:rsidRDefault="004E0213" w:rsidP="004E0213">
      <w:pPr>
        <w:widowControl w:val="0"/>
        <w:autoSpaceDE w:val="0"/>
        <w:autoSpaceDN w:val="0"/>
        <w:ind w:right="113"/>
        <w:jc w:val="both"/>
        <w:rPr>
          <w:rFonts w:ascii="Arial" w:eastAsia="Arial" w:hAnsi="Arial" w:cs="Arial"/>
          <w:lang w:val="en-US"/>
        </w:rPr>
      </w:pPr>
      <w:r w:rsidRPr="0081179D">
        <w:rPr>
          <w:rFonts w:ascii="Arial" w:eastAsia="Arial" w:hAnsi="Arial" w:cs="Arial"/>
          <w:lang w:val="en-US"/>
        </w:rPr>
        <w:t xml:space="preserve">All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conversations must be recorded in the patient record including instances when the patient has declined the offer of further information.</w:t>
      </w:r>
    </w:p>
    <w:p w14:paraId="7B9203AD" w14:textId="77777777" w:rsidR="004E0213" w:rsidRPr="0081179D" w:rsidRDefault="004E0213" w:rsidP="004E0213">
      <w:pPr>
        <w:widowControl w:val="0"/>
        <w:autoSpaceDE w:val="0"/>
        <w:autoSpaceDN w:val="0"/>
        <w:spacing w:before="70"/>
        <w:ind w:right="113"/>
        <w:jc w:val="both"/>
        <w:rPr>
          <w:rFonts w:ascii="Arial" w:eastAsia="Arial" w:hAnsi="Arial" w:cs="Arial"/>
          <w:lang w:val="en-US"/>
        </w:rPr>
      </w:pPr>
      <w:r w:rsidRPr="0081179D">
        <w:rPr>
          <w:rFonts w:ascii="Arial" w:eastAsia="Arial" w:hAnsi="Arial" w:cs="Arial"/>
          <w:lang w:val="en-US"/>
        </w:rPr>
        <w:t>Where a relevant person cannot be contacted, a clear written record must be kept of the attempts made to contact or speak to the relevant person. This should evidence that every reasonable effort was made to contact the person by stating how many attempts were made, who by and</w:t>
      </w:r>
      <w:r w:rsidRPr="0081179D">
        <w:rPr>
          <w:rFonts w:ascii="Arial" w:eastAsia="Arial" w:hAnsi="Arial" w:cs="Arial"/>
          <w:spacing w:val="-25"/>
          <w:lang w:val="en-US"/>
        </w:rPr>
        <w:t xml:space="preserve"> </w:t>
      </w:r>
      <w:r w:rsidRPr="0081179D">
        <w:rPr>
          <w:rFonts w:ascii="Arial" w:eastAsia="Arial" w:hAnsi="Arial" w:cs="Arial"/>
          <w:lang w:val="en-US"/>
        </w:rPr>
        <w:t>when.</w:t>
      </w:r>
    </w:p>
    <w:p w14:paraId="2BA3EB1A" w14:textId="77777777" w:rsidR="004E0213" w:rsidRPr="00B47FCF" w:rsidRDefault="004E0213" w:rsidP="004E0213">
      <w:pPr>
        <w:widowControl w:val="0"/>
        <w:tabs>
          <w:tab w:val="left" w:pos="769"/>
          <w:tab w:val="left" w:pos="770"/>
        </w:tabs>
        <w:autoSpaceDE w:val="0"/>
        <w:autoSpaceDN w:val="0"/>
        <w:rPr>
          <w:rFonts w:ascii="Arial" w:eastAsia="Arial" w:hAnsi="Arial" w:cs="Arial"/>
          <w:szCs w:val="22"/>
          <w:lang w:val="en-US"/>
        </w:rPr>
      </w:pPr>
      <w:r w:rsidRPr="0081179D">
        <w:rPr>
          <w:rFonts w:ascii="Arial" w:eastAsia="Arial" w:hAnsi="Arial" w:cs="Arial"/>
          <w:szCs w:val="22"/>
          <w:u w:val="single"/>
          <w:lang w:val="en-US"/>
        </w:rPr>
        <w:t>Apology</w:t>
      </w:r>
    </w:p>
    <w:p w14:paraId="4A7F039C" w14:textId="77777777" w:rsidR="004E0213" w:rsidRPr="00B47FCF" w:rsidRDefault="004E0213" w:rsidP="004E0213">
      <w:pPr>
        <w:widowControl w:val="0"/>
        <w:autoSpaceDE w:val="0"/>
        <w:autoSpaceDN w:val="0"/>
        <w:spacing w:before="93"/>
        <w:ind w:right="114"/>
        <w:jc w:val="both"/>
        <w:rPr>
          <w:rFonts w:ascii="Arial" w:eastAsia="Arial" w:hAnsi="Arial" w:cs="Arial"/>
          <w:lang w:val="en-US"/>
        </w:rPr>
      </w:pPr>
      <w:r w:rsidRPr="0081179D">
        <w:rPr>
          <w:rFonts w:ascii="Arial" w:eastAsia="Arial" w:hAnsi="Arial" w:cs="Arial"/>
          <w:lang w:val="en-US"/>
        </w:rPr>
        <w:t>Where a patient safety incident has caused harm, an apology must be offered to the relevant person – a sincere expression of sorrow or regret for any possible harm and distress</w:t>
      </w:r>
      <w:r w:rsidRPr="0081179D">
        <w:rPr>
          <w:rFonts w:ascii="Arial" w:eastAsia="Arial" w:hAnsi="Arial" w:cs="Arial"/>
          <w:spacing w:val="-10"/>
          <w:lang w:val="en-US"/>
        </w:rPr>
        <w:t xml:space="preserve"> </w:t>
      </w:r>
      <w:r w:rsidRPr="0081179D">
        <w:rPr>
          <w:rFonts w:ascii="Arial" w:eastAsia="Arial" w:hAnsi="Arial" w:cs="Arial"/>
          <w:lang w:val="en-US"/>
        </w:rPr>
        <w:t>caused.</w:t>
      </w:r>
    </w:p>
    <w:p w14:paraId="05BA563C" w14:textId="77777777" w:rsidR="004E0213" w:rsidRPr="00B47FCF" w:rsidRDefault="004E0213" w:rsidP="004E0213">
      <w:pPr>
        <w:widowControl w:val="0"/>
        <w:autoSpaceDE w:val="0"/>
        <w:autoSpaceDN w:val="0"/>
        <w:jc w:val="both"/>
        <w:rPr>
          <w:rFonts w:ascii="Arial" w:eastAsia="Arial" w:hAnsi="Arial" w:cs="Arial"/>
          <w:lang w:val="en-US"/>
        </w:rPr>
      </w:pPr>
      <w:r w:rsidRPr="0081179D">
        <w:rPr>
          <w:rFonts w:ascii="Arial" w:eastAsia="Arial" w:hAnsi="Arial" w:cs="Arial"/>
          <w:lang w:val="en-US"/>
        </w:rPr>
        <w:t>Guidance from the NHS Litigation Authority (2009) states:</w:t>
      </w:r>
    </w:p>
    <w:p w14:paraId="588AF81D" w14:textId="77777777" w:rsidR="004E0213" w:rsidRPr="00B47FCF" w:rsidRDefault="004E0213" w:rsidP="004E0213">
      <w:pPr>
        <w:widowControl w:val="0"/>
        <w:autoSpaceDE w:val="0"/>
        <w:autoSpaceDN w:val="0"/>
        <w:ind w:right="117"/>
        <w:jc w:val="both"/>
        <w:rPr>
          <w:rFonts w:ascii="Arial" w:eastAsia="Arial" w:hAnsi="Arial" w:cs="Arial"/>
          <w:lang w:val="en-US"/>
        </w:rPr>
      </w:pPr>
      <w:r w:rsidRPr="0081179D">
        <w:rPr>
          <w:rFonts w:ascii="Arial" w:eastAsia="Arial" w:hAnsi="Arial" w:cs="Arial"/>
          <w:lang w:val="en-US"/>
        </w:rPr>
        <w:t xml:space="preserve">“It is both natural and desirable for clinicians who have provided treatment which produces an adverse result, for whatever reason, to </w:t>
      </w:r>
      <w:proofErr w:type="spellStart"/>
      <w:r w:rsidRPr="0081179D">
        <w:rPr>
          <w:rFonts w:ascii="Arial" w:eastAsia="Arial" w:hAnsi="Arial" w:cs="Arial"/>
          <w:lang w:val="en-US"/>
        </w:rPr>
        <w:t>sympathise</w:t>
      </w:r>
      <w:proofErr w:type="spellEnd"/>
      <w:r w:rsidRPr="0081179D">
        <w:rPr>
          <w:rFonts w:ascii="Arial" w:eastAsia="Arial" w:hAnsi="Arial" w:cs="Arial"/>
          <w:lang w:val="en-US"/>
        </w:rPr>
        <w:t xml:space="preserve"> with the patient or the patient’s relatives; to express sorrow or regret at the outcome; and to </w:t>
      </w:r>
      <w:proofErr w:type="spellStart"/>
      <w:r w:rsidRPr="0081179D">
        <w:rPr>
          <w:rFonts w:ascii="Arial" w:eastAsia="Arial" w:hAnsi="Arial" w:cs="Arial"/>
          <w:lang w:val="en-US"/>
        </w:rPr>
        <w:t>apologise</w:t>
      </w:r>
      <w:proofErr w:type="spellEnd"/>
      <w:r w:rsidRPr="0081179D">
        <w:rPr>
          <w:rFonts w:ascii="Arial" w:eastAsia="Arial" w:hAnsi="Arial" w:cs="Arial"/>
          <w:lang w:val="en-US"/>
        </w:rPr>
        <w:t xml:space="preserve"> for shortcomings in treatment. It is most important to patients that they or their relatives receive a meaningful apology. </w:t>
      </w:r>
      <w:r w:rsidRPr="0081179D">
        <w:rPr>
          <w:rFonts w:ascii="Arial" w:eastAsia="Arial" w:hAnsi="Arial" w:cs="Arial"/>
          <w:spacing w:val="4"/>
          <w:lang w:val="en-US"/>
        </w:rPr>
        <w:t xml:space="preserve">We </w:t>
      </w:r>
      <w:r w:rsidRPr="0081179D">
        <w:rPr>
          <w:rFonts w:ascii="Arial" w:eastAsia="Arial" w:hAnsi="Arial" w:cs="Arial"/>
          <w:lang w:val="en-US"/>
        </w:rPr>
        <w:t>encourage this, and stress that apologies do not constitute an admission of liability. In addition, it is not our policy to dispute any payment, under any scheme, solely on the grounds of such an</w:t>
      </w:r>
      <w:r w:rsidRPr="0081179D">
        <w:rPr>
          <w:rFonts w:ascii="Arial" w:eastAsia="Arial" w:hAnsi="Arial" w:cs="Arial"/>
          <w:spacing w:val="-12"/>
          <w:lang w:val="en-US"/>
        </w:rPr>
        <w:t xml:space="preserve"> </w:t>
      </w:r>
      <w:r w:rsidRPr="0081179D">
        <w:rPr>
          <w:rFonts w:ascii="Arial" w:eastAsia="Arial" w:hAnsi="Arial" w:cs="Arial"/>
          <w:lang w:val="en-US"/>
        </w:rPr>
        <w:t>apology.”</w:t>
      </w:r>
    </w:p>
    <w:p w14:paraId="665D52D7" w14:textId="77777777" w:rsidR="004E0213" w:rsidRPr="00B47FCF" w:rsidRDefault="004E0213" w:rsidP="004E0213">
      <w:pPr>
        <w:widowControl w:val="0"/>
        <w:tabs>
          <w:tab w:val="left" w:pos="769"/>
          <w:tab w:val="left" w:pos="770"/>
        </w:tabs>
        <w:autoSpaceDE w:val="0"/>
        <w:autoSpaceDN w:val="0"/>
        <w:rPr>
          <w:rFonts w:ascii="Arial" w:eastAsia="Arial" w:hAnsi="Arial" w:cs="Arial"/>
          <w:szCs w:val="22"/>
          <w:lang w:val="en-US"/>
        </w:rPr>
      </w:pPr>
      <w:r w:rsidRPr="0081179D">
        <w:rPr>
          <w:rFonts w:ascii="Arial" w:eastAsia="Arial" w:hAnsi="Arial" w:cs="Arial"/>
          <w:szCs w:val="22"/>
          <w:u w:val="single"/>
          <w:lang w:val="en-US"/>
        </w:rPr>
        <w:t>Clarity of</w:t>
      </w:r>
      <w:r w:rsidRPr="0081179D">
        <w:rPr>
          <w:rFonts w:ascii="Arial" w:eastAsia="Arial" w:hAnsi="Arial" w:cs="Arial"/>
          <w:spacing w:val="-9"/>
          <w:szCs w:val="22"/>
          <w:u w:val="single"/>
          <w:lang w:val="en-US"/>
        </w:rPr>
        <w:t xml:space="preserve"> </w:t>
      </w:r>
      <w:r w:rsidRPr="0081179D">
        <w:rPr>
          <w:rFonts w:ascii="Arial" w:eastAsia="Arial" w:hAnsi="Arial" w:cs="Arial"/>
          <w:szCs w:val="22"/>
          <w:u w:val="single"/>
          <w:lang w:val="en-US"/>
        </w:rPr>
        <w:t>Communication</w:t>
      </w:r>
    </w:p>
    <w:p w14:paraId="253FE7EF" w14:textId="77777777" w:rsidR="004E0213" w:rsidRPr="0081179D" w:rsidRDefault="004E0213" w:rsidP="004E0213">
      <w:pPr>
        <w:widowControl w:val="0"/>
        <w:autoSpaceDE w:val="0"/>
        <w:autoSpaceDN w:val="0"/>
        <w:spacing w:before="93"/>
        <w:ind w:right="111"/>
        <w:jc w:val="both"/>
        <w:rPr>
          <w:rFonts w:ascii="Arial" w:eastAsia="Arial" w:hAnsi="Arial" w:cs="Arial"/>
          <w:lang w:val="en-US"/>
        </w:rPr>
      </w:pPr>
      <w:r w:rsidRPr="0081179D">
        <w:rPr>
          <w:rFonts w:ascii="Arial" w:eastAsia="Arial" w:hAnsi="Arial" w:cs="Arial"/>
          <w:lang w:val="en-US"/>
        </w:rPr>
        <w:t>The individual communication needs of the relevant person, for example, linguistic or cultural needs, learning disabilities, or sensory impairments must be considered and taken into full account before any discussion takes place. This involves consideration of circumstances that can include a patient requiring additional support, such as an independent patient advisor or a translator.</w:t>
      </w:r>
    </w:p>
    <w:p w14:paraId="1FB18FE5" w14:textId="77777777" w:rsidR="004E0213" w:rsidRPr="00B47FCF" w:rsidRDefault="004E0213" w:rsidP="004E0213">
      <w:pPr>
        <w:widowControl w:val="0"/>
        <w:tabs>
          <w:tab w:val="left" w:pos="769"/>
          <w:tab w:val="left" w:pos="770"/>
        </w:tabs>
        <w:autoSpaceDE w:val="0"/>
        <w:autoSpaceDN w:val="0"/>
        <w:rPr>
          <w:rFonts w:ascii="Arial" w:eastAsia="Arial" w:hAnsi="Arial" w:cs="Arial"/>
          <w:szCs w:val="22"/>
          <w:lang w:val="en-US"/>
        </w:rPr>
      </w:pPr>
      <w:r w:rsidRPr="0081179D">
        <w:rPr>
          <w:rFonts w:ascii="Arial" w:eastAsia="Arial" w:hAnsi="Arial" w:cs="Arial"/>
          <w:szCs w:val="22"/>
          <w:u w:val="single"/>
          <w:lang w:val="en-US"/>
        </w:rPr>
        <w:t>Initial meeting with the relevant</w:t>
      </w:r>
      <w:r w:rsidRPr="0081179D">
        <w:rPr>
          <w:rFonts w:ascii="Arial" w:eastAsia="Arial" w:hAnsi="Arial" w:cs="Arial"/>
          <w:spacing w:val="-18"/>
          <w:szCs w:val="22"/>
          <w:u w:val="single"/>
          <w:lang w:val="en-US"/>
        </w:rPr>
        <w:t xml:space="preserve"> </w:t>
      </w:r>
      <w:r w:rsidRPr="0081179D">
        <w:rPr>
          <w:rFonts w:ascii="Arial" w:eastAsia="Arial" w:hAnsi="Arial" w:cs="Arial"/>
          <w:szCs w:val="22"/>
          <w:u w:val="single"/>
          <w:lang w:val="en-US"/>
        </w:rPr>
        <w:t>person</w:t>
      </w:r>
    </w:p>
    <w:p w14:paraId="79EA1662" w14:textId="77777777" w:rsidR="004E0213" w:rsidRPr="00B47FCF" w:rsidRDefault="004E0213" w:rsidP="004E0213">
      <w:pPr>
        <w:widowControl w:val="0"/>
        <w:autoSpaceDE w:val="0"/>
        <w:autoSpaceDN w:val="0"/>
        <w:spacing w:before="92"/>
        <w:ind w:right="113"/>
        <w:jc w:val="both"/>
        <w:rPr>
          <w:rFonts w:ascii="Arial" w:eastAsia="Arial" w:hAnsi="Arial" w:cs="Arial"/>
          <w:lang w:val="en-US"/>
        </w:rPr>
      </w:pPr>
      <w:r w:rsidRPr="0081179D">
        <w:rPr>
          <w:rFonts w:ascii="Arial" w:eastAsia="Arial" w:hAnsi="Arial" w:cs="Arial"/>
          <w:lang w:val="en-US"/>
        </w:rPr>
        <w:t xml:space="preserve">The relevant person should be initially informed of the issues surrounding the patient </w:t>
      </w:r>
      <w:r w:rsidRPr="0081179D">
        <w:rPr>
          <w:rFonts w:ascii="Arial" w:eastAsia="Arial" w:hAnsi="Arial" w:cs="Arial"/>
          <w:lang w:val="en-US"/>
        </w:rPr>
        <w:lastRenderedPageBreak/>
        <w:t xml:space="preserve">safety incident and its consequences in a </w:t>
      </w:r>
      <w:proofErr w:type="gramStart"/>
      <w:r w:rsidRPr="0081179D">
        <w:rPr>
          <w:rFonts w:ascii="Arial" w:eastAsia="Arial" w:hAnsi="Arial" w:cs="Arial"/>
          <w:lang w:val="en-US"/>
        </w:rPr>
        <w:t>face to face</w:t>
      </w:r>
      <w:proofErr w:type="gramEnd"/>
      <w:r w:rsidRPr="0081179D">
        <w:rPr>
          <w:rFonts w:ascii="Arial" w:eastAsia="Arial" w:hAnsi="Arial" w:cs="Arial"/>
          <w:lang w:val="en-US"/>
        </w:rPr>
        <w:t xml:space="preserve"> meeting.</w:t>
      </w:r>
    </w:p>
    <w:p w14:paraId="2469B7C5" w14:textId="77777777" w:rsidR="004E0213" w:rsidRPr="00B47FCF" w:rsidRDefault="004E0213" w:rsidP="004E0213">
      <w:pPr>
        <w:widowControl w:val="0"/>
        <w:autoSpaceDE w:val="0"/>
        <w:autoSpaceDN w:val="0"/>
        <w:ind w:right="119"/>
        <w:jc w:val="both"/>
        <w:rPr>
          <w:rFonts w:ascii="Arial" w:eastAsia="Arial" w:hAnsi="Arial" w:cs="Arial"/>
          <w:lang w:val="en-US"/>
        </w:rPr>
      </w:pPr>
      <w:r w:rsidRPr="0081179D">
        <w:rPr>
          <w:rFonts w:ascii="Arial" w:eastAsia="Arial" w:hAnsi="Arial" w:cs="Arial"/>
          <w:lang w:val="en-US"/>
        </w:rPr>
        <w:t>The facts that are known should be explained. When talking to the relevant person about the incident staff must use clear, straightforward language and be honest with responses to any questions that are raised.</w:t>
      </w:r>
    </w:p>
    <w:p w14:paraId="06BBD850" w14:textId="77777777" w:rsidR="004E0213" w:rsidRPr="00B47FCF" w:rsidRDefault="004E0213" w:rsidP="004E0213">
      <w:pPr>
        <w:widowControl w:val="0"/>
        <w:autoSpaceDE w:val="0"/>
        <w:autoSpaceDN w:val="0"/>
        <w:ind w:right="116"/>
        <w:jc w:val="both"/>
        <w:rPr>
          <w:rFonts w:ascii="Arial" w:eastAsia="Arial" w:hAnsi="Arial" w:cs="Arial"/>
          <w:lang w:val="en-US"/>
        </w:rPr>
      </w:pPr>
      <w:r w:rsidRPr="0081179D">
        <w:rPr>
          <w:rFonts w:ascii="Arial" w:eastAsia="Arial" w:hAnsi="Arial" w:cs="Arial"/>
          <w:lang w:val="en-US"/>
        </w:rPr>
        <w:t xml:space="preserve">The relevant person should be informed that an incident analysis will be carried out and more information will become available as </w:t>
      </w:r>
      <w:proofErr w:type="gramStart"/>
      <w:r w:rsidRPr="0081179D">
        <w:rPr>
          <w:rFonts w:ascii="Arial" w:eastAsia="Arial" w:hAnsi="Arial" w:cs="Arial"/>
          <w:lang w:val="en-US"/>
        </w:rPr>
        <w:t>this progresses</w:t>
      </w:r>
      <w:proofErr w:type="gramEnd"/>
      <w:r w:rsidRPr="0081179D">
        <w:rPr>
          <w:rFonts w:ascii="Arial" w:eastAsia="Arial" w:hAnsi="Arial" w:cs="Arial"/>
          <w:lang w:val="en-US"/>
        </w:rPr>
        <w:t>.</w:t>
      </w:r>
    </w:p>
    <w:p w14:paraId="6F661D12" w14:textId="77777777" w:rsidR="004E0213" w:rsidRPr="00B47FCF" w:rsidRDefault="004E0213" w:rsidP="004E0213">
      <w:pPr>
        <w:widowControl w:val="0"/>
        <w:autoSpaceDE w:val="0"/>
        <w:autoSpaceDN w:val="0"/>
        <w:ind w:right="120"/>
        <w:jc w:val="both"/>
        <w:rPr>
          <w:rFonts w:ascii="Arial" w:eastAsia="Arial" w:hAnsi="Arial" w:cs="Arial"/>
          <w:lang w:val="en-US"/>
        </w:rPr>
      </w:pPr>
      <w:r w:rsidRPr="0081179D">
        <w:rPr>
          <w:rFonts w:ascii="Arial" w:eastAsia="Arial" w:hAnsi="Arial" w:cs="Arial"/>
          <w:lang w:val="en-US"/>
        </w:rPr>
        <w:t>It should be made clear to the relevant person that new facts may emerge as the incident analysis proceeds.</w:t>
      </w:r>
    </w:p>
    <w:p w14:paraId="3B763B98" w14:textId="77777777" w:rsidR="004E0213" w:rsidRPr="00B47FCF" w:rsidRDefault="004E0213" w:rsidP="004E0213">
      <w:pPr>
        <w:widowControl w:val="0"/>
        <w:autoSpaceDE w:val="0"/>
        <w:autoSpaceDN w:val="0"/>
        <w:ind w:right="113"/>
        <w:jc w:val="both"/>
        <w:rPr>
          <w:rFonts w:ascii="Arial" w:eastAsia="Arial" w:hAnsi="Arial" w:cs="Arial"/>
          <w:lang w:val="en-US"/>
        </w:rPr>
      </w:pPr>
      <w:r w:rsidRPr="0081179D">
        <w:rPr>
          <w:rFonts w:ascii="Arial" w:eastAsia="Arial" w:hAnsi="Arial" w:cs="Arial"/>
          <w:lang w:val="en-US"/>
        </w:rPr>
        <w:t>The relevant person’s understanding of what happened should be established from the outset, as well as any questions they may have.</w:t>
      </w:r>
    </w:p>
    <w:p w14:paraId="41D8FA07" w14:textId="77777777" w:rsidR="004E0213" w:rsidRPr="0081179D" w:rsidRDefault="004E0213" w:rsidP="004E0213">
      <w:pPr>
        <w:widowControl w:val="0"/>
        <w:autoSpaceDE w:val="0"/>
        <w:autoSpaceDN w:val="0"/>
        <w:ind w:right="119"/>
        <w:jc w:val="both"/>
        <w:rPr>
          <w:rFonts w:ascii="Arial" w:eastAsia="Arial" w:hAnsi="Arial" w:cs="Arial"/>
          <w:lang w:val="en-US"/>
        </w:rPr>
      </w:pPr>
      <w:r w:rsidRPr="0081179D">
        <w:rPr>
          <w:rFonts w:ascii="Arial" w:eastAsia="Arial" w:hAnsi="Arial" w:cs="Arial"/>
          <w:lang w:val="en-US"/>
        </w:rPr>
        <w:t>There should be consideration and formal noting of the relevant person’s views and concerns, and demonstration that these have been heard and taken seriously.</w:t>
      </w:r>
    </w:p>
    <w:p w14:paraId="3BFCC725" w14:textId="77777777" w:rsidR="004E0213" w:rsidRPr="0081179D" w:rsidRDefault="004E0213" w:rsidP="004E0213">
      <w:pPr>
        <w:widowControl w:val="0"/>
        <w:autoSpaceDE w:val="0"/>
        <w:autoSpaceDN w:val="0"/>
        <w:spacing w:before="70"/>
        <w:ind w:right="114"/>
        <w:jc w:val="both"/>
        <w:rPr>
          <w:rFonts w:ascii="Arial" w:eastAsia="Arial" w:hAnsi="Arial" w:cs="Arial"/>
          <w:lang w:val="en-US"/>
        </w:rPr>
      </w:pPr>
      <w:r w:rsidRPr="0081179D">
        <w:rPr>
          <w:rFonts w:ascii="Arial" w:eastAsia="Arial" w:hAnsi="Arial" w:cs="Arial"/>
          <w:lang w:val="en-US"/>
        </w:rPr>
        <w:t>An explanation should be given about what will happen next in terms of the long-term treatment plan for the patient as well as the incident analysis</w:t>
      </w:r>
      <w:r w:rsidRPr="0081179D">
        <w:rPr>
          <w:rFonts w:ascii="Arial" w:eastAsia="Arial" w:hAnsi="Arial" w:cs="Arial"/>
          <w:spacing w:val="-27"/>
          <w:lang w:val="en-US"/>
        </w:rPr>
        <w:t xml:space="preserve"> </w:t>
      </w:r>
      <w:r w:rsidRPr="0081179D">
        <w:rPr>
          <w:rFonts w:ascii="Arial" w:eastAsia="Arial" w:hAnsi="Arial" w:cs="Arial"/>
          <w:lang w:val="en-US"/>
        </w:rPr>
        <w:t>findings.</w:t>
      </w:r>
    </w:p>
    <w:p w14:paraId="6B709FCB" w14:textId="77777777" w:rsidR="004E0213" w:rsidRPr="00B47FCF" w:rsidRDefault="004E0213" w:rsidP="004E0213">
      <w:pPr>
        <w:widowControl w:val="0"/>
        <w:autoSpaceDE w:val="0"/>
        <w:autoSpaceDN w:val="0"/>
        <w:ind w:right="114"/>
        <w:jc w:val="both"/>
        <w:rPr>
          <w:rFonts w:ascii="Arial" w:eastAsia="Arial" w:hAnsi="Arial" w:cs="Arial"/>
          <w:lang w:val="en-US"/>
        </w:rPr>
      </w:pPr>
      <w:r w:rsidRPr="0081179D">
        <w:rPr>
          <w:rFonts w:ascii="Arial" w:eastAsia="Arial" w:hAnsi="Arial" w:cs="Arial"/>
          <w:lang w:val="en-US"/>
        </w:rPr>
        <w:t>Information on likely short and long-term effects of the incident (if known) should be shared.</w:t>
      </w:r>
    </w:p>
    <w:p w14:paraId="5AAF2847" w14:textId="77777777" w:rsidR="004E0213" w:rsidRPr="00B47FCF" w:rsidRDefault="004E0213" w:rsidP="004E0213">
      <w:pPr>
        <w:widowControl w:val="0"/>
        <w:autoSpaceDE w:val="0"/>
        <w:autoSpaceDN w:val="0"/>
        <w:ind w:right="119"/>
        <w:jc w:val="both"/>
        <w:rPr>
          <w:rFonts w:ascii="Arial" w:eastAsia="Arial" w:hAnsi="Arial" w:cs="Arial"/>
          <w:lang w:val="en-US"/>
        </w:rPr>
      </w:pPr>
      <w:r w:rsidRPr="0081179D">
        <w:rPr>
          <w:rFonts w:ascii="Arial" w:eastAsia="Arial" w:hAnsi="Arial" w:cs="Arial"/>
          <w:lang w:val="en-US"/>
        </w:rPr>
        <w:t>An offer of practical and emotional support should be made to the relevant person.</w:t>
      </w:r>
    </w:p>
    <w:p w14:paraId="0CA91D9D" w14:textId="77777777" w:rsidR="004E0213" w:rsidRPr="0081179D" w:rsidRDefault="004E0213" w:rsidP="004E0213">
      <w:pPr>
        <w:widowControl w:val="0"/>
        <w:autoSpaceDE w:val="0"/>
        <w:autoSpaceDN w:val="0"/>
        <w:ind w:right="118"/>
        <w:jc w:val="both"/>
        <w:rPr>
          <w:rFonts w:ascii="Arial" w:eastAsia="Arial" w:hAnsi="Arial" w:cs="Arial"/>
          <w:lang w:val="en-US"/>
        </w:rPr>
      </w:pPr>
      <w:r w:rsidRPr="0081179D">
        <w:rPr>
          <w:rFonts w:ascii="Arial" w:eastAsia="Arial" w:hAnsi="Arial" w:cs="Arial"/>
          <w:lang w:val="en-US"/>
        </w:rPr>
        <w:t xml:space="preserve">Patients, family and/or </w:t>
      </w:r>
      <w:proofErr w:type="spellStart"/>
      <w:r w:rsidRPr="0081179D">
        <w:rPr>
          <w:rFonts w:ascii="Arial" w:eastAsia="Arial" w:hAnsi="Arial" w:cs="Arial"/>
          <w:lang w:val="en-US"/>
        </w:rPr>
        <w:t>carers</w:t>
      </w:r>
      <w:proofErr w:type="spellEnd"/>
      <w:r w:rsidRPr="0081179D">
        <w:rPr>
          <w:rFonts w:ascii="Arial" w:eastAsia="Arial" w:hAnsi="Arial" w:cs="Arial"/>
          <w:lang w:val="en-US"/>
        </w:rPr>
        <w:t xml:space="preserve"> might be anxious, </w:t>
      </w:r>
      <w:proofErr w:type="gramStart"/>
      <w:r w:rsidRPr="0081179D">
        <w:rPr>
          <w:rFonts w:ascii="Arial" w:eastAsia="Arial" w:hAnsi="Arial" w:cs="Arial"/>
          <w:lang w:val="en-US"/>
        </w:rPr>
        <w:t>angry</w:t>
      </w:r>
      <w:proofErr w:type="gramEnd"/>
      <w:r w:rsidRPr="0081179D">
        <w:rPr>
          <w:rFonts w:ascii="Arial" w:eastAsia="Arial" w:hAnsi="Arial" w:cs="Arial"/>
          <w:lang w:val="en-US"/>
        </w:rPr>
        <w:t xml:space="preserve"> and frustrated, even when the discussion is conducted appropriately. It is essential that staff are not drawn into speculation, attribution of blame, denial of responsibility or the provision of conflicting information.</w:t>
      </w:r>
    </w:p>
    <w:p w14:paraId="4594F015" w14:textId="77777777" w:rsidR="004E0213" w:rsidRDefault="004E0213" w:rsidP="004E0213">
      <w:pPr>
        <w:widowControl w:val="0"/>
        <w:autoSpaceDE w:val="0"/>
        <w:autoSpaceDN w:val="0"/>
        <w:ind w:right="113"/>
        <w:jc w:val="both"/>
        <w:rPr>
          <w:rFonts w:ascii="Arial" w:eastAsia="Arial" w:hAnsi="Arial" w:cs="Arial"/>
          <w:lang w:val="en-US"/>
        </w:rPr>
      </w:pPr>
    </w:p>
    <w:p w14:paraId="7DCB28A5" w14:textId="77777777" w:rsidR="004E0213" w:rsidRPr="00B47FCF" w:rsidRDefault="004E0213" w:rsidP="004E0213">
      <w:pPr>
        <w:widowControl w:val="0"/>
        <w:tabs>
          <w:tab w:val="left" w:pos="768"/>
        </w:tabs>
        <w:autoSpaceDE w:val="0"/>
        <w:autoSpaceDN w:val="0"/>
        <w:rPr>
          <w:rFonts w:ascii="Arial" w:eastAsia="Arial" w:hAnsi="Arial" w:cs="Arial"/>
          <w:szCs w:val="22"/>
          <w:lang w:val="en-US"/>
        </w:rPr>
      </w:pPr>
      <w:r w:rsidRPr="0081179D">
        <w:rPr>
          <w:rFonts w:ascii="Arial" w:eastAsia="Arial" w:hAnsi="Arial" w:cs="Arial"/>
          <w:szCs w:val="22"/>
          <w:u w:val="single"/>
          <w:lang w:val="en-US"/>
        </w:rPr>
        <w:t>The</w:t>
      </w:r>
      <w:r w:rsidRPr="0081179D">
        <w:rPr>
          <w:rFonts w:ascii="Arial" w:eastAsia="Arial" w:hAnsi="Arial" w:cs="Arial"/>
          <w:spacing w:val="-9"/>
          <w:szCs w:val="22"/>
          <w:u w:val="single"/>
          <w:lang w:val="en-US"/>
        </w:rPr>
        <w:t xml:space="preserve"> </w:t>
      </w:r>
      <w:r w:rsidRPr="0081179D">
        <w:rPr>
          <w:rFonts w:ascii="Arial" w:eastAsia="Arial" w:hAnsi="Arial" w:cs="Arial"/>
          <w:szCs w:val="22"/>
          <w:u w:val="single"/>
          <w:lang w:val="en-US"/>
        </w:rPr>
        <w:t>Investigation</w:t>
      </w:r>
    </w:p>
    <w:p w14:paraId="75E34C08" w14:textId="77777777" w:rsidR="004E0213" w:rsidRPr="00B47FCF" w:rsidRDefault="004E0213" w:rsidP="004E0213">
      <w:pPr>
        <w:widowControl w:val="0"/>
        <w:autoSpaceDE w:val="0"/>
        <w:autoSpaceDN w:val="0"/>
        <w:spacing w:before="92"/>
        <w:ind w:right="111"/>
        <w:jc w:val="both"/>
        <w:rPr>
          <w:rFonts w:ascii="Arial" w:eastAsia="Arial" w:hAnsi="Arial" w:cs="Arial"/>
          <w:lang w:val="en-US"/>
        </w:rPr>
      </w:pPr>
      <w:r w:rsidRPr="0081179D">
        <w:rPr>
          <w:rFonts w:ascii="Arial" w:eastAsia="Arial" w:hAnsi="Arial" w:cs="Arial"/>
          <w:lang w:val="en-US"/>
        </w:rPr>
        <w:t xml:space="preserve">For Serious Incidents, the Investigating Officer (IO) will undertake </w:t>
      </w:r>
      <w:r>
        <w:rPr>
          <w:rFonts w:ascii="Arial" w:eastAsia="Arial" w:hAnsi="Arial" w:cs="Arial"/>
          <w:lang w:val="en-US"/>
        </w:rPr>
        <w:t>a</w:t>
      </w:r>
      <w:r w:rsidRPr="0081179D">
        <w:rPr>
          <w:rFonts w:ascii="Arial" w:eastAsia="Arial" w:hAnsi="Arial" w:cs="Arial"/>
          <w:lang w:val="en-US"/>
        </w:rPr>
        <w:t xml:space="preserve"> R</w:t>
      </w:r>
      <w:r>
        <w:rPr>
          <w:rFonts w:ascii="Arial" w:eastAsia="Arial" w:hAnsi="Arial" w:cs="Arial"/>
          <w:lang w:val="en-US"/>
        </w:rPr>
        <w:t xml:space="preserve">oot </w:t>
      </w:r>
      <w:r w:rsidRPr="0081179D">
        <w:rPr>
          <w:rFonts w:ascii="Arial" w:eastAsia="Arial" w:hAnsi="Arial" w:cs="Arial"/>
          <w:lang w:val="en-US"/>
        </w:rPr>
        <w:t>C</w:t>
      </w:r>
      <w:r>
        <w:rPr>
          <w:rFonts w:ascii="Arial" w:eastAsia="Arial" w:hAnsi="Arial" w:cs="Arial"/>
          <w:lang w:val="en-US"/>
        </w:rPr>
        <w:t xml:space="preserve">ause </w:t>
      </w:r>
      <w:r w:rsidRPr="0081179D">
        <w:rPr>
          <w:rFonts w:ascii="Arial" w:eastAsia="Arial" w:hAnsi="Arial" w:cs="Arial"/>
          <w:lang w:val="en-US"/>
        </w:rPr>
        <w:t>A</w:t>
      </w:r>
      <w:r>
        <w:rPr>
          <w:rFonts w:ascii="Arial" w:eastAsia="Arial" w:hAnsi="Arial" w:cs="Arial"/>
          <w:lang w:val="en-US"/>
        </w:rPr>
        <w:t xml:space="preserve">nalysis (RCA).  </w:t>
      </w:r>
      <w:r w:rsidRPr="0081179D">
        <w:rPr>
          <w:rFonts w:ascii="Arial" w:eastAsia="Arial" w:hAnsi="Arial" w:cs="Arial"/>
          <w:lang w:val="en-US"/>
        </w:rPr>
        <w:t>This will be undertaken within 28 days of the incident being</w:t>
      </w:r>
      <w:r w:rsidRPr="0081179D">
        <w:rPr>
          <w:rFonts w:ascii="Arial" w:eastAsia="Arial" w:hAnsi="Arial" w:cs="Arial"/>
          <w:spacing w:val="-16"/>
          <w:lang w:val="en-US"/>
        </w:rPr>
        <w:t xml:space="preserve"> </w:t>
      </w:r>
      <w:r w:rsidRPr="0081179D">
        <w:rPr>
          <w:rFonts w:ascii="Arial" w:eastAsia="Arial" w:hAnsi="Arial" w:cs="Arial"/>
          <w:lang w:val="en-US"/>
        </w:rPr>
        <w:t>reported.</w:t>
      </w:r>
    </w:p>
    <w:p w14:paraId="2BE8C61E" w14:textId="77777777" w:rsidR="004E0213" w:rsidRPr="00B47FCF" w:rsidRDefault="004E0213" w:rsidP="004E0213">
      <w:pPr>
        <w:widowControl w:val="0"/>
        <w:autoSpaceDE w:val="0"/>
        <w:autoSpaceDN w:val="0"/>
        <w:ind w:right="119"/>
        <w:jc w:val="both"/>
        <w:rPr>
          <w:rFonts w:ascii="Arial" w:eastAsia="Arial" w:hAnsi="Arial" w:cs="Arial"/>
          <w:lang w:val="en-US"/>
        </w:rPr>
      </w:pPr>
      <w:r w:rsidRPr="0081179D">
        <w:rPr>
          <w:rFonts w:ascii="Arial" w:eastAsia="Arial" w:hAnsi="Arial" w:cs="Arial"/>
          <w:lang w:val="en-US"/>
        </w:rPr>
        <w:t>The IO will meet with the employee(s) directly involved in the incident to establish the facts.</w:t>
      </w:r>
    </w:p>
    <w:p w14:paraId="1C054671" w14:textId="77777777" w:rsidR="004E0213" w:rsidRPr="00B47FCF" w:rsidRDefault="004E0213" w:rsidP="004E0213">
      <w:pPr>
        <w:widowControl w:val="0"/>
        <w:autoSpaceDE w:val="0"/>
        <w:autoSpaceDN w:val="0"/>
        <w:ind w:right="109"/>
        <w:jc w:val="both"/>
        <w:rPr>
          <w:rFonts w:ascii="Arial" w:eastAsia="Arial" w:hAnsi="Arial" w:cs="Arial"/>
          <w:lang w:val="en-US"/>
        </w:rPr>
      </w:pPr>
      <w:r w:rsidRPr="0081179D">
        <w:rPr>
          <w:rFonts w:ascii="Arial" w:eastAsia="Arial" w:hAnsi="Arial" w:cs="Arial"/>
          <w:lang w:val="en-US"/>
        </w:rPr>
        <w:t>Where an incident is notifiable but does not meet the criteria for a Serious Incident, then this will be classed as a ‘Significant Event’ and an RCA must be undertaken.</w:t>
      </w:r>
    </w:p>
    <w:p w14:paraId="116C12DA" w14:textId="77777777" w:rsidR="004E0213" w:rsidRPr="00B47FCF" w:rsidRDefault="004E0213" w:rsidP="004E0213">
      <w:pPr>
        <w:widowControl w:val="0"/>
        <w:autoSpaceDE w:val="0"/>
        <w:autoSpaceDN w:val="0"/>
        <w:ind w:right="110"/>
        <w:jc w:val="both"/>
        <w:rPr>
          <w:rFonts w:ascii="Arial" w:eastAsia="Arial" w:hAnsi="Arial" w:cs="Arial"/>
          <w:lang w:val="en-US"/>
        </w:rPr>
      </w:pPr>
      <w:r w:rsidRPr="0081179D">
        <w:rPr>
          <w:rFonts w:ascii="Arial" w:eastAsia="Arial" w:hAnsi="Arial" w:cs="Arial"/>
          <w:lang w:val="en-US"/>
        </w:rPr>
        <w:t xml:space="preserve">The actions above should be followed by a letter to the patient/relatives with an offer of a </w:t>
      </w:r>
      <w:proofErr w:type="gramStart"/>
      <w:r w:rsidRPr="0081179D">
        <w:rPr>
          <w:rFonts w:ascii="Arial" w:eastAsia="Arial" w:hAnsi="Arial" w:cs="Arial"/>
          <w:lang w:val="en-US"/>
        </w:rPr>
        <w:t>meeting, if</w:t>
      </w:r>
      <w:proofErr w:type="gramEnd"/>
      <w:r w:rsidRPr="0081179D">
        <w:rPr>
          <w:rFonts w:ascii="Arial" w:eastAsia="Arial" w:hAnsi="Arial" w:cs="Arial"/>
          <w:lang w:val="en-US"/>
        </w:rPr>
        <w:t xml:space="preserve"> this is appropriate. This should be written by the most appropriate person. This may be before the conclusion of the investigation. An example template letter is provided in Appendix </w:t>
      </w:r>
      <w:r>
        <w:rPr>
          <w:rFonts w:ascii="Arial" w:eastAsia="Arial" w:hAnsi="Arial" w:cs="Arial"/>
          <w:lang w:val="en-US"/>
        </w:rPr>
        <w:t>3</w:t>
      </w:r>
      <w:r w:rsidRPr="0081179D">
        <w:rPr>
          <w:rFonts w:ascii="Arial" w:eastAsia="Arial" w:hAnsi="Arial" w:cs="Arial"/>
          <w:lang w:val="en-US"/>
        </w:rPr>
        <w:t>.</w:t>
      </w:r>
    </w:p>
    <w:p w14:paraId="7A1BF8B4" w14:textId="77777777" w:rsidR="004E0213" w:rsidRPr="00B47FCF" w:rsidRDefault="004E0213" w:rsidP="004E0213">
      <w:pPr>
        <w:widowControl w:val="0"/>
        <w:autoSpaceDE w:val="0"/>
        <w:autoSpaceDN w:val="0"/>
        <w:ind w:right="121"/>
        <w:jc w:val="both"/>
        <w:rPr>
          <w:rFonts w:ascii="Arial" w:eastAsia="Arial" w:hAnsi="Arial" w:cs="Arial"/>
          <w:lang w:val="en-US"/>
        </w:rPr>
      </w:pPr>
      <w:r w:rsidRPr="0081179D">
        <w:rPr>
          <w:rFonts w:ascii="Arial" w:eastAsia="Arial" w:hAnsi="Arial" w:cs="Arial"/>
          <w:lang w:val="en-US"/>
        </w:rPr>
        <w:t>The letter should advise the patient of the independent advocacy service available to support and assist them.</w:t>
      </w:r>
    </w:p>
    <w:p w14:paraId="1E21047C" w14:textId="77777777" w:rsidR="004E0213" w:rsidRDefault="004E0213" w:rsidP="004E0213">
      <w:pPr>
        <w:widowControl w:val="0"/>
        <w:autoSpaceDE w:val="0"/>
        <w:autoSpaceDN w:val="0"/>
        <w:ind w:right="110"/>
        <w:jc w:val="both"/>
        <w:rPr>
          <w:rFonts w:ascii="Arial" w:eastAsia="Arial" w:hAnsi="Arial" w:cs="Arial"/>
          <w:lang w:val="en-US"/>
        </w:rPr>
      </w:pPr>
      <w:r w:rsidRPr="0081179D">
        <w:rPr>
          <w:rFonts w:ascii="Arial" w:eastAsia="Arial" w:hAnsi="Arial" w:cs="Arial"/>
          <w:lang w:val="en-US"/>
        </w:rPr>
        <w:t xml:space="preserve">The Investigating Officer will keep the Director of </w:t>
      </w:r>
      <w:r>
        <w:rPr>
          <w:rFonts w:ascii="Arial" w:eastAsia="Arial" w:hAnsi="Arial" w:cs="Arial"/>
          <w:lang w:val="en-US"/>
        </w:rPr>
        <w:t xml:space="preserve">Clinical Services </w:t>
      </w:r>
      <w:r w:rsidRPr="0081179D">
        <w:rPr>
          <w:rFonts w:ascii="Arial" w:eastAsia="Arial" w:hAnsi="Arial" w:cs="Arial"/>
          <w:lang w:val="en-US"/>
        </w:rPr>
        <w:t xml:space="preserve">up to date on progress </w:t>
      </w:r>
      <w:r w:rsidRPr="0081179D">
        <w:rPr>
          <w:rFonts w:ascii="Arial" w:eastAsia="Arial" w:hAnsi="Arial" w:cs="Arial"/>
          <w:lang w:val="en-US"/>
        </w:rPr>
        <w:lastRenderedPageBreak/>
        <w:t>with the investigation.</w:t>
      </w:r>
    </w:p>
    <w:p w14:paraId="73B5BC85" w14:textId="77777777" w:rsidR="004E0213" w:rsidRPr="00B47FCF" w:rsidRDefault="004E0213" w:rsidP="004E0213">
      <w:pPr>
        <w:widowControl w:val="0"/>
        <w:autoSpaceDE w:val="0"/>
        <w:autoSpaceDN w:val="0"/>
        <w:ind w:right="110"/>
        <w:jc w:val="both"/>
        <w:rPr>
          <w:rFonts w:ascii="Arial" w:eastAsia="Arial" w:hAnsi="Arial" w:cs="Arial"/>
          <w:lang w:val="en-US"/>
        </w:rPr>
      </w:pPr>
    </w:p>
    <w:p w14:paraId="1E0E325B" w14:textId="77777777" w:rsidR="004E0213" w:rsidRPr="00B47FCF" w:rsidRDefault="004E0213" w:rsidP="004E0213">
      <w:pPr>
        <w:widowControl w:val="0"/>
        <w:tabs>
          <w:tab w:val="left" w:pos="901"/>
          <w:tab w:val="left" w:pos="902"/>
        </w:tabs>
        <w:autoSpaceDE w:val="0"/>
        <w:autoSpaceDN w:val="0"/>
        <w:rPr>
          <w:rFonts w:ascii="Arial" w:eastAsia="Arial" w:hAnsi="Arial" w:cs="Arial"/>
          <w:szCs w:val="22"/>
          <w:lang w:val="en-US"/>
        </w:rPr>
      </w:pPr>
      <w:r w:rsidRPr="0081179D">
        <w:rPr>
          <w:rFonts w:ascii="Arial" w:eastAsia="Arial" w:hAnsi="Arial" w:cs="Arial"/>
          <w:szCs w:val="22"/>
          <w:u w:val="single"/>
          <w:lang w:val="en-US"/>
        </w:rPr>
        <w:t>The Notification</w:t>
      </w:r>
      <w:r w:rsidRPr="0081179D">
        <w:rPr>
          <w:rFonts w:ascii="Arial" w:eastAsia="Arial" w:hAnsi="Arial" w:cs="Arial"/>
          <w:spacing w:val="-6"/>
          <w:szCs w:val="22"/>
          <w:u w:val="single"/>
          <w:lang w:val="en-US"/>
        </w:rPr>
        <w:t xml:space="preserve"> </w:t>
      </w:r>
      <w:r w:rsidRPr="0081179D">
        <w:rPr>
          <w:rFonts w:ascii="Arial" w:eastAsia="Arial" w:hAnsi="Arial" w:cs="Arial"/>
          <w:szCs w:val="22"/>
          <w:u w:val="single"/>
          <w:lang w:val="en-US"/>
        </w:rPr>
        <w:t>Meeting</w:t>
      </w:r>
    </w:p>
    <w:p w14:paraId="21AE803D" w14:textId="77777777" w:rsidR="004E0213" w:rsidRPr="00B47FCF" w:rsidRDefault="004E0213" w:rsidP="004E0213">
      <w:pPr>
        <w:widowControl w:val="0"/>
        <w:autoSpaceDE w:val="0"/>
        <w:autoSpaceDN w:val="0"/>
        <w:spacing w:before="93"/>
        <w:ind w:right="116"/>
        <w:jc w:val="both"/>
        <w:rPr>
          <w:rFonts w:ascii="Arial" w:eastAsia="Arial" w:hAnsi="Arial" w:cs="Arial"/>
          <w:lang w:val="en-US"/>
        </w:rPr>
      </w:pPr>
      <w:r w:rsidRPr="0081179D">
        <w:rPr>
          <w:rFonts w:ascii="Arial" w:eastAsia="Arial" w:hAnsi="Arial" w:cs="Arial"/>
          <w:lang w:val="en-US"/>
        </w:rPr>
        <w:t>A meeting with the relevant person should be arranged as soon as possible after the incident has happened to notify them of the incident. This meeting should always take place within 10 working days of the incident being discovered.</w:t>
      </w:r>
    </w:p>
    <w:p w14:paraId="3E7A59F6" w14:textId="77777777" w:rsidR="004E0213" w:rsidRPr="00B47FCF" w:rsidRDefault="004E0213" w:rsidP="004E0213">
      <w:pPr>
        <w:widowControl w:val="0"/>
        <w:autoSpaceDE w:val="0"/>
        <w:autoSpaceDN w:val="0"/>
        <w:jc w:val="both"/>
        <w:rPr>
          <w:rFonts w:ascii="Arial" w:eastAsia="Arial" w:hAnsi="Arial" w:cs="Arial"/>
          <w:lang w:val="en-US"/>
        </w:rPr>
      </w:pPr>
      <w:r w:rsidRPr="0081179D">
        <w:rPr>
          <w:rFonts w:ascii="Arial" w:eastAsia="Arial" w:hAnsi="Arial" w:cs="Arial"/>
          <w:lang w:val="en-US"/>
        </w:rPr>
        <w:t xml:space="preserve">Staff identified to lead this meeting </w:t>
      </w:r>
      <w:proofErr w:type="gramStart"/>
      <w:r w:rsidRPr="0081179D">
        <w:rPr>
          <w:rFonts w:ascii="Arial" w:eastAsia="Arial" w:hAnsi="Arial" w:cs="Arial"/>
          <w:lang w:val="en-US"/>
        </w:rPr>
        <w:t>should:-</w:t>
      </w:r>
      <w:proofErr w:type="gramEnd"/>
    </w:p>
    <w:p w14:paraId="76D9F5E0" w14:textId="77777777" w:rsidR="004E0213" w:rsidRPr="0081179D" w:rsidRDefault="004E0213" w:rsidP="004E0213">
      <w:pPr>
        <w:widowControl w:val="0"/>
        <w:numPr>
          <w:ilvl w:val="2"/>
          <w:numId w:val="17"/>
        </w:numPr>
        <w:tabs>
          <w:tab w:val="left" w:pos="1181"/>
        </w:tabs>
        <w:autoSpaceDE w:val="0"/>
        <w:autoSpaceDN w:val="0"/>
        <w:spacing w:after="0" w:line="240" w:lineRule="auto"/>
        <w:jc w:val="both"/>
        <w:rPr>
          <w:rFonts w:ascii="Arial" w:eastAsia="Arial" w:hAnsi="Arial" w:cs="Arial"/>
          <w:szCs w:val="22"/>
          <w:lang w:val="en-US"/>
        </w:rPr>
      </w:pPr>
      <w:r w:rsidRPr="0081179D">
        <w:rPr>
          <w:rFonts w:ascii="Arial" w:eastAsia="Arial" w:hAnsi="Arial" w:cs="Arial"/>
          <w:szCs w:val="22"/>
          <w:lang w:val="en-US"/>
        </w:rPr>
        <w:t>Have a good relationship with the patient and/or their</w:t>
      </w:r>
      <w:r w:rsidRPr="0081179D">
        <w:rPr>
          <w:rFonts w:ascii="Arial" w:eastAsia="Arial" w:hAnsi="Arial" w:cs="Arial"/>
          <w:spacing w:val="-22"/>
          <w:szCs w:val="22"/>
          <w:lang w:val="en-US"/>
        </w:rPr>
        <w:t xml:space="preserve"> </w:t>
      </w:r>
      <w:proofErr w:type="spellStart"/>
      <w:r w:rsidRPr="0081179D">
        <w:rPr>
          <w:rFonts w:ascii="Arial" w:eastAsia="Arial" w:hAnsi="Arial" w:cs="Arial"/>
          <w:szCs w:val="22"/>
          <w:lang w:val="en-US"/>
        </w:rPr>
        <w:t>carers</w:t>
      </w:r>
      <w:proofErr w:type="spellEnd"/>
    </w:p>
    <w:p w14:paraId="22BA8578" w14:textId="77777777" w:rsidR="004E0213" w:rsidRPr="0081179D" w:rsidRDefault="004E0213" w:rsidP="004E0213">
      <w:pPr>
        <w:widowControl w:val="0"/>
        <w:numPr>
          <w:ilvl w:val="2"/>
          <w:numId w:val="17"/>
        </w:numPr>
        <w:tabs>
          <w:tab w:val="left" w:pos="1181"/>
        </w:tabs>
        <w:autoSpaceDE w:val="0"/>
        <w:autoSpaceDN w:val="0"/>
        <w:spacing w:before="27" w:after="0" w:line="240" w:lineRule="auto"/>
        <w:jc w:val="both"/>
        <w:rPr>
          <w:rFonts w:ascii="Arial" w:eastAsia="Arial" w:hAnsi="Arial" w:cs="Arial"/>
          <w:szCs w:val="22"/>
          <w:lang w:val="en-US"/>
        </w:rPr>
      </w:pPr>
      <w:r w:rsidRPr="0081179D">
        <w:rPr>
          <w:rFonts w:ascii="Arial" w:eastAsia="Arial" w:hAnsi="Arial" w:cs="Arial"/>
          <w:szCs w:val="22"/>
          <w:lang w:val="en-US"/>
        </w:rPr>
        <w:t>Have a good understanding of the relevant</w:t>
      </w:r>
      <w:r w:rsidRPr="0081179D">
        <w:rPr>
          <w:rFonts w:ascii="Arial" w:eastAsia="Arial" w:hAnsi="Arial" w:cs="Arial"/>
          <w:spacing w:val="-17"/>
          <w:szCs w:val="22"/>
          <w:lang w:val="en-US"/>
        </w:rPr>
        <w:t xml:space="preserve"> </w:t>
      </w:r>
      <w:r w:rsidRPr="0081179D">
        <w:rPr>
          <w:rFonts w:ascii="Arial" w:eastAsia="Arial" w:hAnsi="Arial" w:cs="Arial"/>
          <w:szCs w:val="22"/>
          <w:lang w:val="en-US"/>
        </w:rPr>
        <w:t>facts</w:t>
      </w:r>
    </w:p>
    <w:p w14:paraId="689F0011" w14:textId="77777777" w:rsidR="004E0213" w:rsidRPr="0081179D" w:rsidRDefault="004E0213" w:rsidP="004E0213">
      <w:pPr>
        <w:widowControl w:val="0"/>
        <w:numPr>
          <w:ilvl w:val="2"/>
          <w:numId w:val="17"/>
        </w:numPr>
        <w:tabs>
          <w:tab w:val="left" w:pos="1180"/>
          <w:tab w:val="left" w:pos="1181"/>
        </w:tabs>
        <w:autoSpaceDE w:val="0"/>
        <w:autoSpaceDN w:val="0"/>
        <w:spacing w:before="52" w:after="0" w:line="274" w:lineRule="exact"/>
        <w:ind w:right="345"/>
        <w:rPr>
          <w:rFonts w:ascii="Arial" w:eastAsia="Arial" w:hAnsi="Arial" w:cs="Arial"/>
          <w:szCs w:val="22"/>
          <w:lang w:val="en-US"/>
        </w:rPr>
      </w:pPr>
      <w:r w:rsidRPr="0081179D">
        <w:rPr>
          <w:rFonts w:ascii="Arial" w:eastAsia="Arial" w:hAnsi="Arial" w:cs="Arial"/>
          <w:szCs w:val="22"/>
          <w:lang w:val="en-US"/>
        </w:rPr>
        <w:t>Be senior enough or have sufficient experience and expertise in relation</w:t>
      </w:r>
      <w:r w:rsidRPr="0081179D">
        <w:rPr>
          <w:rFonts w:ascii="Arial" w:eastAsia="Arial" w:hAnsi="Arial" w:cs="Arial"/>
          <w:spacing w:val="-31"/>
          <w:szCs w:val="22"/>
          <w:lang w:val="en-US"/>
        </w:rPr>
        <w:t xml:space="preserve"> </w:t>
      </w:r>
      <w:r w:rsidRPr="0081179D">
        <w:rPr>
          <w:rFonts w:ascii="Arial" w:eastAsia="Arial" w:hAnsi="Arial" w:cs="Arial"/>
          <w:szCs w:val="22"/>
          <w:lang w:val="en-US"/>
        </w:rPr>
        <w:t xml:space="preserve">to the type of incident to be credible to patients, </w:t>
      </w:r>
      <w:proofErr w:type="spellStart"/>
      <w:proofErr w:type="gramStart"/>
      <w:r w:rsidRPr="0081179D">
        <w:rPr>
          <w:rFonts w:ascii="Arial" w:eastAsia="Arial" w:hAnsi="Arial" w:cs="Arial"/>
          <w:szCs w:val="22"/>
          <w:lang w:val="en-US"/>
        </w:rPr>
        <w:t>carers</w:t>
      </w:r>
      <w:proofErr w:type="spellEnd"/>
      <w:proofErr w:type="gramEnd"/>
      <w:r w:rsidRPr="0081179D">
        <w:rPr>
          <w:rFonts w:ascii="Arial" w:eastAsia="Arial" w:hAnsi="Arial" w:cs="Arial"/>
          <w:szCs w:val="22"/>
          <w:lang w:val="en-US"/>
        </w:rPr>
        <w:t xml:space="preserve"> and</w:t>
      </w:r>
      <w:r w:rsidRPr="0081179D">
        <w:rPr>
          <w:rFonts w:ascii="Arial" w:eastAsia="Arial" w:hAnsi="Arial" w:cs="Arial"/>
          <w:spacing w:val="-23"/>
          <w:szCs w:val="22"/>
          <w:lang w:val="en-US"/>
        </w:rPr>
        <w:t xml:space="preserve"> </w:t>
      </w:r>
      <w:r w:rsidRPr="0081179D">
        <w:rPr>
          <w:rFonts w:ascii="Arial" w:eastAsia="Arial" w:hAnsi="Arial" w:cs="Arial"/>
          <w:szCs w:val="22"/>
          <w:lang w:val="en-US"/>
        </w:rPr>
        <w:t>colleagues</w:t>
      </w:r>
    </w:p>
    <w:p w14:paraId="36D28436" w14:textId="77777777" w:rsidR="004E0213" w:rsidRPr="0081179D" w:rsidRDefault="004E0213" w:rsidP="004E0213">
      <w:pPr>
        <w:widowControl w:val="0"/>
        <w:numPr>
          <w:ilvl w:val="2"/>
          <w:numId w:val="17"/>
        </w:numPr>
        <w:tabs>
          <w:tab w:val="left" w:pos="1180"/>
          <w:tab w:val="left" w:pos="1181"/>
        </w:tabs>
        <w:autoSpaceDE w:val="0"/>
        <w:autoSpaceDN w:val="0"/>
        <w:spacing w:before="70" w:after="0" w:line="240" w:lineRule="auto"/>
        <w:ind w:right="265"/>
        <w:rPr>
          <w:rFonts w:ascii="Arial" w:eastAsia="Arial" w:hAnsi="Arial" w:cs="Arial"/>
          <w:szCs w:val="22"/>
          <w:lang w:val="en-US"/>
        </w:rPr>
      </w:pPr>
      <w:r w:rsidRPr="0081179D">
        <w:rPr>
          <w:rFonts w:ascii="Arial" w:eastAsia="Arial" w:hAnsi="Arial" w:cs="Arial"/>
          <w:szCs w:val="22"/>
          <w:lang w:val="en-US"/>
        </w:rPr>
        <w:t xml:space="preserve">Have excellent interpersonal skills, including being able to communicate with patients and/or their </w:t>
      </w:r>
      <w:proofErr w:type="spellStart"/>
      <w:r w:rsidRPr="0081179D">
        <w:rPr>
          <w:rFonts w:ascii="Arial" w:eastAsia="Arial" w:hAnsi="Arial" w:cs="Arial"/>
          <w:szCs w:val="22"/>
          <w:lang w:val="en-US"/>
        </w:rPr>
        <w:t>carers</w:t>
      </w:r>
      <w:proofErr w:type="spellEnd"/>
      <w:r w:rsidRPr="0081179D">
        <w:rPr>
          <w:rFonts w:ascii="Arial" w:eastAsia="Arial" w:hAnsi="Arial" w:cs="Arial"/>
          <w:szCs w:val="22"/>
          <w:lang w:val="en-US"/>
        </w:rPr>
        <w:t xml:space="preserve"> in a way they can understand and</w:t>
      </w:r>
      <w:r w:rsidRPr="0081179D">
        <w:rPr>
          <w:rFonts w:ascii="Arial" w:eastAsia="Arial" w:hAnsi="Arial" w:cs="Arial"/>
          <w:spacing w:val="-30"/>
          <w:szCs w:val="22"/>
          <w:lang w:val="en-US"/>
        </w:rPr>
        <w:t xml:space="preserve"> </w:t>
      </w:r>
      <w:r w:rsidRPr="0081179D">
        <w:rPr>
          <w:rFonts w:ascii="Arial" w:eastAsia="Arial" w:hAnsi="Arial" w:cs="Arial"/>
          <w:szCs w:val="22"/>
          <w:lang w:val="en-US"/>
        </w:rPr>
        <w:t>avoiding excessive use of medical</w:t>
      </w:r>
      <w:r w:rsidRPr="0081179D">
        <w:rPr>
          <w:rFonts w:ascii="Arial" w:eastAsia="Arial" w:hAnsi="Arial" w:cs="Arial"/>
          <w:spacing w:val="-11"/>
          <w:szCs w:val="22"/>
          <w:lang w:val="en-US"/>
        </w:rPr>
        <w:t xml:space="preserve"> </w:t>
      </w:r>
      <w:r w:rsidRPr="0081179D">
        <w:rPr>
          <w:rFonts w:ascii="Arial" w:eastAsia="Arial" w:hAnsi="Arial" w:cs="Arial"/>
          <w:szCs w:val="22"/>
          <w:lang w:val="en-US"/>
        </w:rPr>
        <w:t>jargon</w:t>
      </w:r>
    </w:p>
    <w:p w14:paraId="4526E502" w14:textId="77777777" w:rsidR="004E0213" w:rsidRPr="0081179D" w:rsidRDefault="004E0213" w:rsidP="004E0213">
      <w:pPr>
        <w:widowControl w:val="0"/>
        <w:numPr>
          <w:ilvl w:val="2"/>
          <w:numId w:val="17"/>
        </w:numPr>
        <w:tabs>
          <w:tab w:val="left" w:pos="1180"/>
          <w:tab w:val="left" w:pos="1181"/>
        </w:tabs>
        <w:autoSpaceDE w:val="0"/>
        <w:autoSpaceDN w:val="0"/>
        <w:spacing w:before="53" w:after="0" w:line="274" w:lineRule="exact"/>
        <w:ind w:right="939"/>
        <w:rPr>
          <w:rFonts w:ascii="Arial" w:eastAsia="Arial" w:hAnsi="Arial" w:cs="Arial"/>
          <w:szCs w:val="22"/>
          <w:lang w:val="en-US"/>
        </w:rPr>
      </w:pPr>
      <w:r w:rsidRPr="0081179D">
        <w:rPr>
          <w:rFonts w:ascii="Arial" w:eastAsia="Arial" w:hAnsi="Arial" w:cs="Arial"/>
          <w:szCs w:val="22"/>
          <w:lang w:val="en-US"/>
        </w:rPr>
        <w:t xml:space="preserve">Be willing and able to offer an apology, </w:t>
      </w:r>
      <w:proofErr w:type="gramStart"/>
      <w:r w:rsidRPr="0081179D">
        <w:rPr>
          <w:rFonts w:ascii="Arial" w:eastAsia="Arial" w:hAnsi="Arial" w:cs="Arial"/>
          <w:szCs w:val="22"/>
          <w:lang w:val="en-US"/>
        </w:rPr>
        <w:t>reassurance</w:t>
      </w:r>
      <w:proofErr w:type="gramEnd"/>
      <w:r w:rsidRPr="0081179D">
        <w:rPr>
          <w:rFonts w:ascii="Arial" w:eastAsia="Arial" w:hAnsi="Arial" w:cs="Arial"/>
          <w:szCs w:val="22"/>
          <w:lang w:val="en-US"/>
        </w:rPr>
        <w:t xml:space="preserve"> and feedback to patients and/or their</w:t>
      </w:r>
      <w:r w:rsidRPr="0081179D">
        <w:rPr>
          <w:rFonts w:ascii="Arial" w:eastAsia="Arial" w:hAnsi="Arial" w:cs="Arial"/>
          <w:spacing w:val="-12"/>
          <w:szCs w:val="22"/>
          <w:lang w:val="en-US"/>
        </w:rPr>
        <w:t xml:space="preserve"> </w:t>
      </w:r>
      <w:proofErr w:type="spellStart"/>
      <w:r w:rsidRPr="0081179D">
        <w:rPr>
          <w:rFonts w:ascii="Arial" w:eastAsia="Arial" w:hAnsi="Arial" w:cs="Arial"/>
          <w:szCs w:val="22"/>
          <w:lang w:val="en-US"/>
        </w:rPr>
        <w:t>carers</w:t>
      </w:r>
      <w:proofErr w:type="spellEnd"/>
    </w:p>
    <w:p w14:paraId="002C4BF5" w14:textId="77777777" w:rsidR="004E0213" w:rsidRPr="0081179D" w:rsidRDefault="004E0213" w:rsidP="004E0213">
      <w:pPr>
        <w:widowControl w:val="0"/>
        <w:numPr>
          <w:ilvl w:val="2"/>
          <w:numId w:val="17"/>
        </w:numPr>
        <w:tabs>
          <w:tab w:val="left" w:pos="1180"/>
          <w:tab w:val="left" w:pos="1181"/>
        </w:tabs>
        <w:autoSpaceDE w:val="0"/>
        <w:autoSpaceDN w:val="0"/>
        <w:spacing w:before="27" w:after="0" w:line="240" w:lineRule="auto"/>
        <w:ind w:right="249"/>
        <w:rPr>
          <w:rFonts w:ascii="Arial" w:eastAsia="Arial" w:hAnsi="Arial" w:cs="Arial"/>
          <w:szCs w:val="22"/>
          <w:lang w:val="en-US"/>
        </w:rPr>
      </w:pPr>
      <w:r w:rsidRPr="0081179D">
        <w:rPr>
          <w:rFonts w:ascii="Arial" w:eastAsia="Arial" w:hAnsi="Arial" w:cs="Arial"/>
          <w:szCs w:val="22"/>
          <w:lang w:val="en-US"/>
        </w:rPr>
        <w:t xml:space="preserve">Be able to maintain a relationship with the patient and/or their </w:t>
      </w:r>
      <w:proofErr w:type="spellStart"/>
      <w:r w:rsidRPr="0081179D">
        <w:rPr>
          <w:rFonts w:ascii="Arial" w:eastAsia="Arial" w:hAnsi="Arial" w:cs="Arial"/>
          <w:szCs w:val="22"/>
          <w:lang w:val="en-US"/>
        </w:rPr>
        <w:t>carers</w:t>
      </w:r>
      <w:proofErr w:type="spellEnd"/>
      <w:r w:rsidRPr="0081179D">
        <w:rPr>
          <w:rFonts w:ascii="Arial" w:eastAsia="Arial" w:hAnsi="Arial" w:cs="Arial"/>
          <w:szCs w:val="22"/>
          <w:lang w:val="en-US"/>
        </w:rPr>
        <w:t xml:space="preserve"> and to provide continued support and</w:t>
      </w:r>
      <w:r w:rsidRPr="0081179D">
        <w:rPr>
          <w:rFonts w:ascii="Arial" w:eastAsia="Arial" w:hAnsi="Arial" w:cs="Arial"/>
          <w:spacing w:val="-14"/>
          <w:szCs w:val="22"/>
          <w:lang w:val="en-US"/>
        </w:rPr>
        <w:t xml:space="preserve"> </w:t>
      </w:r>
      <w:r w:rsidRPr="0081179D">
        <w:rPr>
          <w:rFonts w:ascii="Arial" w:eastAsia="Arial" w:hAnsi="Arial" w:cs="Arial"/>
          <w:szCs w:val="22"/>
          <w:lang w:val="en-US"/>
        </w:rPr>
        <w:t>information</w:t>
      </w:r>
    </w:p>
    <w:p w14:paraId="3E6A9B65" w14:textId="77777777" w:rsidR="004E0213" w:rsidRPr="0081179D" w:rsidRDefault="004E0213" w:rsidP="004E0213">
      <w:pPr>
        <w:widowControl w:val="0"/>
        <w:numPr>
          <w:ilvl w:val="2"/>
          <w:numId w:val="17"/>
        </w:numPr>
        <w:tabs>
          <w:tab w:val="left" w:pos="1180"/>
          <w:tab w:val="left" w:pos="1181"/>
        </w:tabs>
        <w:autoSpaceDE w:val="0"/>
        <w:autoSpaceDN w:val="0"/>
        <w:spacing w:before="28" w:after="0" w:line="240" w:lineRule="auto"/>
        <w:ind w:right="1410"/>
        <w:rPr>
          <w:rFonts w:ascii="Arial" w:eastAsia="Arial" w:hAnsi="Arial" w:cs="Arial"/>
          <w:szCs w:val="22"/>
          <w:lang w:val="en-US"/>
        </w:rPr>
      </w:pPr>
      <w:r w:rsidRPr="0081179D">
        <w:rPr>
          <w:rFonts w:ascii="Arial" w:eastAsia="Arial" w:hAnsi="Arial" w:cs="Arial"/>
          <w:szCs w:val="22"/>
          <w:lang w:val="en-US"/>
        </w:rPr>
        <w:t>Be culturally aware and informed about the specific needs of the patient/relatives or their</w:t>
      </w:r>
      <w:r w:rsidRPr="0081179D">
        <w:rPr>
          <w:rFonts w:ascii="Arial" w:eastAsia="Arial" w:hAnsi="Arial" w:cs="Arial"/>
          <w:spacing w:val="-11"/>
          <w:szCs w:val="22"/>
          <w:lang w:val="en-US"/>
        </w:rPr>
        <w:t xml:space="preserve"> </w:t>
      </w:r>
      <w:proofErr w:type="spellStart"/>
      <w:r w:rsidRPr="0081179D">
        <w:rPr>
          <w:rFonts w:ascii="Arial" w:eastAsia="Arial" w:hAnsi="Arial" w:cs="Arial"/>
          <w:szCs w:val="22"/>
          <w:lang w:val="en-US"/>
        </w:rPr>
        <w:t>carers</w:t>
      </w:r>
      <w:proofErr w:type="spellEnd"/>
    </w:p>
    <w:p w14:paraId="1AD83DAC" w14:textId="77777777" w:rsidR="004E0213" w:rsidRPr="0081179D" w:rsidRDefault="004E0213" w:rsidP="004E0213">
      <w:pPr>
        <w:widowControl w:val="0"/>
        <w:autoSpaceDE w:val="0"/>
        <w:autoSpaceDN w:val="0"/>
        <w:spacing w:before="10"/>
        <w:rPr>
          <w:rFonts w:ascii="Arial" w:eastAsia="Arial" w:hAnsi="Arial" w:cs="Arial"/>
          <w:sz w:val="23"/>
          <w:lang w:val="en-US"/>
        </w:rPr>
      </w:pPr>
    </w:p>
    <w:p w14:paraId="74C2B863" w14:textId="77777777" w:rsidR="004E0213" w:rsidRPr="00B47FCF" w:rsidRDefault="004E0213" w:rsidP="004E0213">
      <w:pPr>
        <w:widowControl w:val="0"/>
        <w:autoSpaceDE w:val="0"/>
        <w:autoSpaceDN w:val="0"/>
        <w:ind w:right="120"/>
        <w:jc w:val="both"/>
        <w:rPr>
          <w:rFonts w:ascii="Arial" w:eastAsia="Arial" w:hAnsi="Arial" w:cs="Arial"/>
          <w:lang w:val="en-US"/>
        </w:rPr>
      </w:pPr>
      <w:r w:rsidRPr="0081179D">
        <w:rPr>
          <w:rFonts w:ascii="Arial" w:eastAsia="Arial" w:hAnsi="Arial" w:cs="Arial"/>
          <w:lang w:val="en-US"/>
        </w:rPr>
        <w:t>It may be appropriate for more than one member of staff to meet with the relevant person for support or for additional information.</w:t>
      </w:r>
    </w:p>
    <w:p w14:paraId="6D28A40D" w14:textId="77777777" w:rsidR="004E0213" w:rsidRPr="0081179D" w:rsidRDefault="004E0213" w:rsidP="004E0213">
      <w:pPr>
        <w:widowControl w:val="0"/>
        <w:autoSpaceDE w:val="0"/>
        <w:autoSpaceDN w:val="0"/>
        <w:ind w:right="114"/>
        <w:jc w:val="both"/>
        <w:rPr>
          <w:rFonts w:ascii="Arial" w:eastAsia="Arial" w:hAnsi="Arial" w:cs="Arial"/>
          <w:lang w:val="en-US"/>
        </w:rPr>
      </w:pPr>
      <w:r w:rsidRPr="0081179D">
        <w:rPr>
          <w:rFonts w:ascii="Arial" w:eastAsia="Arial" w:hAnsi="Arial" w:cs="Arial"/>
          <w:lang w:val="en-US"/>
        </w:rPr>
        <w:t xml:space="preserve">At the meeting the nominated member of staff should follow the procedure </w:t>
      </w:r>
      <w:proofErr w:type="gramStart"/>
      <w:r w:rsidRPr="0081179D">
        <w:rPr>
          <w:rFonts w:ascii="Arial" w:eastAsia="Arial" w:hAnsi="Arial" w:cs="Arial"/>
          <w:lang w:val="en-US"/>
        </w:rPr>
        <w:t>below:-</w:t>
      </w:r>
      <w:proofErr w:type="gramEnd"/>
    </w:p>
    <w:p w14:paraId="4B2A6AC0" w14:textId="77777777" w:rsidR="004E0213" w:rsidRPr="00B47FCF" w:rsidRDefault="004E0213" w:rsidP="004E0213">
      <w:pPr>
        <w:widowControl w:val="0"/>
        <w:numPr>
          <w:ilvl w:val="2"/>
          <w:numId w:val="17"/>
        </w:numPr>
        <w:tabs>
          <w:tab w:val="left" w:pos="1180"/>
          <w:tab w:val="left" w:pos="1181"/>
        </w:tabs>
        <w:autoSpaceDE w:val="0"/>
        <w:autoSpaceDN w:val="0"/>
        <w:spacing w:after="0" w:line="240" w:lineRule="auto"/>
        <w:rPr>
          <w:rFonts w:ascii="Arial" w:eastAsia="Arial" w:hAnsi="Arial" w:cs="Arial"/>
          <w:szCs w:val="22"/>
          <w:lang w:val="en-US"/>
        </w:rPr>
      </w:pPr>
      <w:r w:rsidRPr="0081179D">
        <w:rPr>
          <w:rFonts w:ascii="Arial" w:eastAsia="Arial" w:hAnsi="Arial" w:cs="Arial"/>
          <w:szCs w:val="22"/>
          <w:lang w:val="en-US"/>
        </w:rPr>
        <w:t>If known, explain what went wrong and where possible, why it went</w:t>
      </w:r>
      <w:r w:rsidRPr="0081179D">
        <w:rPr>
          <w:rFonts w:ascii="Arial" w:eastAsia="Arial" w:hAnsi="Arial" w:cs="Arial"/>
          <w:spacing w:val="-35"/>
          <w:szCs w:val="22"/>
          <w:lang w:val="en-US"/>
        </w:rPr>
        <w:t xml:space="preserve"> </w:t>
      </w:r>
      <w:proofErr w:type="gramStart"/>
      <w:r w:rsidRPr="0081179D">
        <w:rPr>
          <w:rFonts w:ascii="Arial" w:eastAsia="Arial" w:hAnsi="Arial" w:cs="Arial"/>
          <w:szCs w:val="22"/>
          <w:lang w:val="en-US"/>
        </w:rPr>
        <w:t>wrong;</w:t>
      </w:r>
      <w:proofErr w:type="gramEnd"/>
    </w:p>
    <w:p w14:paraId="354E3479" w14:textId="77777777" w:rsidR="004E0213" w:rsidRPr="00B47FCF" w:rsidRDefault="004E0213" w:rsidP="004E0213">
      <w:pPr>
        <w:widowControl w:val="0"/>
        <w:numPr>
          <w:ilvl w:val="2"/>
          <w:numId w:val="17"/>
        </w:numPr>
        <w:tabs>
          <w:tab w:val="left" w:pos="1180"/>
          <w:tab w:val="left" w:pos="1181"/>
        </w:tabs>
        <w:autoSpaceDE w:val="0"/>
        <w:autoSpaceDN w:val="0"/>
        <w:spacing w:before="1" w:after="0" w:line="274" w:lineRule="exact"/>
        <w:ind w:right="121"/>
        <w:rPr>
          <w:rFonts w:ascii="Arial" w:eastAsia="Arial" w:hAnsi="Arial" w:cs="Arial"/>
          <w:szCs w:val="22"/>
          <w:lang w:val="en-US"/>
        </w:rPr>
      </w:pPr>
      <w:r w:rsidRPr="0081179D">
        <w:rPr>
          <w:rFonts w:ascii="Arial" w:eastAsia="Arial" w:hAnsi="Arial" w:cs="Arial"/>
          <w:szCs w:val="22"/>
          <w:lang w:val="en-US"/>
        </w:rPr>
        <w:t>Inform the patient and/or relative(s) and others what steps are being/will be taken to prevent the incident</w:t>
      </w:r>
      <w:r w:rsidRPr="0081179D">
        <w:rPr>
          <w:rFonts w:ascii="Arial" w:eastAsia="Arial" w:hAnsi="Arial" w:cs="Arial"/>
          <w:spacing w:val="-12"/>
          <w:szCs w:val="22"/>
          <w:lang w:val="en-US"/>
        </w:rPr>
        <w:t xml:space="preserve"> </w:t>
      </w:r>
      <w:proofErr w:type="gramStart"/>
      <w:r w:rsidRPr="0081179D">
        <w:rPr>
          <w:rFonts w:ascii="Arial" w:eastAsia="Arial" w:hAnsi="Arial" w:cs="Arial"/>
          <w:szCs w:val="22"/>
          <w:lang w:val="en-US"/>
        </w:rPr>
        <w:t>recurring;</w:t>
      </w:r>
      <w:proofErr w:type="gramEnd"/>
    </w:p>
    <w:p w14:paraId="143FCEF1" w14:textId="77777777" w:rsidR="004E0213" w:rsidRPr="00B47FCF" w:rsidRDefault="004E0213" w:rsidP="004E0213">
      <w:pPr>
        <w:widowControl w:val="0"/>
        <w:numPr>
          <w:ilvl w:val="2"/>
          <w:numId w:val="17"/>
        </w:numPr>
        <w:tabs>
          <w:tab w:val="left" w:pos="1180"/>
          <w:tab w:val="left" w:pos="1181"/>
        </w:tabs>
        <w:autoSpaceDE w:val="0"/>
        <w:autoSpaceDN w:val="0"/>
        <w:spacing w:after="0" w:line="240" w:lineRule="auto"/>
        <w:rPr>
          <w:rFonts w:ascii="Arial" w:eastAsia="Arial" w:hAnsi="Arial" w:cs="Arial"/>
          <w:szCs w:val="22"/>
          <w:lang w:val="en-US"/>
        </w:rPr>
      </w:pPr>
      <w:r w:rsidRPr="0081179D">
        <w:rPr>
          <w:rFonts w:ascii="Arial" w:eastAsia="Arial" w:hAnsi="Arial" w:cs="Arial"/>
          <w:szCs w:val="22"/>
          <w:lang w:val="en-US"/>
        </w:rPr>
        <w:t>Offer an</w:t>
      </w:r>
      <w:r w:rsidRPr="0081179D">
        <w:rPr>
          <w:rFonts w:ascii="Arial" w:eastAsia="Arial" w:hAnsi="Arial" w:cs="Arial"/>
          <w:spacing w:val="-7"/>
          <w:szCs w:val="22"/>
          <w:lang w:val="en-US"/>
        </w:rPr>
        <w:t xml:space="preserve"> </w:t>
      </w:r>
      <w:r w:rsidRPr="0081179D">
        <w:rPr>
          <w:rFonts w:ascii="Arial" w:eastAsia="Arial" w:hAnsi="Arial" w:cs="Arial"/>
          <w:szCs w:val="22"/>
          <w:lang w:val="en-US"/>
        </w:rPr>
        <w:t>apology:</w:t>
      </w:r>
    </w:p>
    <w:p w14:paraId="6EF2A3E1" w14:textId="77777777" w:rsidR="004E0213" w:rsidRPr="00B47FCF" w:rsidRDefault="004E0213" w:rsidP="004E0213">
      <w:pPr>
        <w:widowControl w:val="0"/>
        <w:numPr>
          <w:ilvl w:val="2"/>
          <w:numId w:val="17"/>
        </w:numPr>
        <w:tabs>
          <w:tab w:val="left" w:pos="1180"/>
          <w:tab w:val="left" w:pos="1181"/>
        </w:tabs>
        <w:autoSpaceDE w:val="0"/>
        <w:autoSpaceDN w:val="0"/>
        <w:spacing w:before="1" w:after="0" w:line="240" w:lineRule="auto"/>
        <w:ind w:right="119"/>
        <w:rPr>
          <w:rFonts w:ascii="Arial" w:eastAsia="Arial" w:hAnsi="Arial" w:cs="Arial"/>
          <w:szCs w:val="22"/>
          <w:lang w:val="en-US"/>
        </w:rPr>
      </w:pPr>
      <w:r w:rsidRPr="0081179D">
        <w:rPr>
          <w:rFonts w:ascii="Arial" w:eastAsia="Arial" w:hAnsi="Arial" w:cs="Arial"/>
          <w:szCs w:val="22"/>
          <w:lang w:val="en-US"/>
        </w:rPr>
        <w:t xml:space="preserve">Provide opportunity for the patient and/or relatives and others to ask any </w:t>
      </w:r>
      <w:proofErr w:type="gramStart"/>
      <w:r w:rsidRPr="0081179D">
        <w:rPr>
          <w:rFonts w:ascii="Arial" w:eastAsia="Arial" w:hAnsi="Arial" w:cs="Arial"/>
          <w:szCs w:val="22"/>
          <w:lang w:val="en-US"/>
        </w:rPr>
        <w:t>questions;</w:t>
      </w:r>
      <w:proofErr w:type="gramEnd"/>
    </w:p>
    <w:p w14:paraId="6D85CEA5" w14:textId="77777777" w:rsidR="004E0213" w:rsidRPr="00B47FCF" w:rsidRDefault="004E0213" w:rsidP="004E0213">
      <w:pPr>
        <w:widowControl w:val="0"/>
        <w:numPr>
          <w:ilvl w:val="2"/>
          <w:numId w:val="17"/>
        </w:numPr>
        <w:tabs>
          <w:tab w:val="left" w:pos="1180"/>
          <w:tab w:val="left" w:pos="1181"/>
        </w:tabs>
        <w:autoSpaceDE w:val="0"/>
        <w:autoSpaceDN w:val="0"/>
        <w:spacing w:after="0" w:line="274" w:lineRule="exact"/>
        <w:ind w:right="121"/>
        <w:rPr>
          <w:rFonts w:ascii="Arial" w:eastAsia="Arial" w:hAnsi="Arial" w:cs="Arial"/>
          <w:szCs w:val="22"/>
          <w:lang w:val="en-US"/>
        </w:rPr>
      </w:pPr>
      <w:r w:rsidRPr="0081179D">
        <w:rPr>
          <w:rFonts w:ascii="Arial" w:eastAsia="Arial" w:hAnsi="Arial" w:cs="Arial"/>
          <w:szCs w:val="22"/>
          <w:lang w:val="en-US"/>
        </w:rPr>
        <w:t xml:space="preserve">Agree with the patient and/or relatives and others any future meetings as </w:t>
      </w:r>
      <w:proofErr w:type="gramStart"/>
      <w:r w:rsidRPr="0081179D">
        <w:rPr>
          <w:rFonts w:ascii="Arial" w:eastAsia="Arial" w:hAnsi="Arial" w:cs="Arial"/>
          <w:szCs w:val="22"/>
          <w:lang w:val="en-US"/>
        </w:rPr>
        <w:t>appropriate;</w:t>
      </w:r>
      <w:proofErr w:type="gramEnd"/>
    </w:p>
    <w:p w14:paraId="41557CF6" w14:textId="77777777" w:rsidR="004E0213" w:rsidRPr="00B47FCF" w:rsidRDefault="004E0213" w:rsidP="004E0213">
      <w:pPr>
        <w:widowControl w:val="0"/>
        <w:numPr>
          <w:ilvl w:val="2"/>
          <w:numId w:val="17"/>
        </w:numPr>
        <w:tabs>
          <w:tab w:val="left" w:pos="1180"/>
          <w:tab w:val="left" w:pos="1181"/>
        </w:tabs>
        <w:autoSpaceDE w:val="0"/>
        <w:autoSpaceDN w:val="0"/>
        <w:spacing w:after="0" w:line="240" w:lineRule="auto"/>
        <w:ind w:right="113"/>
        <w:rPr>
          <w:rFonts w:ascii="Arial" w:eastAsia="Arial" w:hAnsi="Arial" w:cs="Arial"/>
          <w:szCs w:val="22"/>
          <w:lang w:val="en-US"/>
        </w:rPr>
      </w:pPr>
      <w:r w:rsidRPr="0081179D">
        <w:rPr>
          <w:rFonts w:ascii="Arial" w:eastAsia="Arial" w:hAnsi="Arial" w:cs="Arial"/>
          <w:szCs w:val="22"/>
          <w:lang w:val="en-US"/>
        </w:rPr>
        <w:t>Suggest any sources of additional support and counselling and provide written information if</w:t>
      </w:r>
      <w:r w:rsidRPr="0081179D">
        <w:rPr>
          <w:rFonts w:ascii="Arial" w:eastAsia="Arial" w:hAnsi="Arial" w:cs="Arial"/>
          <w:spacing w:val="-17"/>
          <w:szCs w:val="22"/>
          <w:lang w:val="en-US"/>
        </w:rPr>
        <w:t xml:space="preserve"> </w:t>
      </w:r>
      <w:r w:rsidRPr="0081179D">
        <w:rPr>
          <w:rFonts w:ascii="Arial" w:eastAsia="Arial" w:hAnsi="Arial" w:cs="Arial"/>
          <w:szCs w:val="22"/>
          <w:lang w:val="en-US"/>
        </w:rPr>
        <w:t>appropriate.</w:t>
      </w:r>
    </w:p>
    <w:p w14:paraId="07A7CE4D" w14:textId="77777777" w:rsidR="004E0213" w:rsidRPr="0081179D" w:rsidRDefault="004E0213" w:rsidP="004E0213">
      <w:pPr>
        <w:widowControl w:val="0"/>
        <w:numPr>
          <w:ilvl w:val="2"/>
          <w:numId w:val="17"/>
        </w:numPr>
        <w:tabs>
          <w:tab w:val="left" w:pos="1181"/>
        </w:tabs>
        <w:autoSpaceDE w:val="0"/>
        <w:autoSpaceDN w:val="0"/>
        <w:spacing w:after="0" w:line="240" w:lineRule="auto"/>
        <w:ind w:right="111"/>
        <w:jc w:val="both"/>
        <w:rPr>
          <w:rFonts w:ascii="Arial" w:eastAsia="Arial" w:hAnsi="Arial" w:cs="Arial"/>
          <w:szCs w:val="22"/>
          <w:lang w:val="en-US"/>
        </w:rPr>
      </w:pPr>
      <w:r w:rsidRPr="0081179D">
        <w:rPr>
          <w:rFonts w:ascii="Arial" w:eastAsia="Arial" w:hAnsi="Arial" w:cs="Arial"/>
          <w:szCs w:val="22"/>
          <w:lang w:val="en-US"/>
        </w:rPr>
        <w:t>Inform the relevant person that they will receive a written summary of the incident and that they will be, if they wish, be informed of progress with the investigation. The relevant person will also receive a copy of the final investigation</w:t>
      </w:r>
      <w:r w:rsidRPr="0081179D">
        <w:rPr>
          <w:rFonts w:ascii="Arial" w:eastAsia="Arial" w:hAnsi="Arial" w:cs="Arial"/>
          <w:spacing w:val="-4"/>
          <w:szCs w:val="22"/>
          <w:lang w:val="en-US"/>
        </w:rPr>
        <w:t xml:space="preserve"> </w:t>
      </w:r>
      <w:r w:rsidRPr="0081179D">
        <w:rPr>
          <w:rFonts w:ascii="Arial" w:eastAsia="Arial" w:hAnsi="Arial" w:cs="Arial"/>
          <w:szCs w:val="22"/>
          <w:lang w:val="en-US"/>
        </w:rPr>
        <w:t>report.</w:t>
      </w:r>
    </w:p>
    <w:p w14:paraId="4BA206C9" w14:textId="77777777" w:rsidR="004E0213" w:rsidRPr="0081179D" w:rsidRDefault="004E0213" w:rsidP="004E0213">
      <w:pPr>
        <w:widowControl w:val="0"/>
        <w:autoSpaceDE w:val="0"/>
        <w:autoSpaceDN w:val="0"/>
        <w:spacing w:before="11"/>
        <w:rPr>
          <w:rFonts w:ascii="Arial" w:eastAsia="Arial" w:hAnsi="Arial" w:cs="Arial"/>
          <w:sz w:val="23"/>
          <w:lang w:val="en-US"/>
        </w:rPr>
      </w:pPr>
    </w:p>
    <w:p w14:paraId="21EB2A4F" w14:textId="77777777" w:rsidR="004E0213" w:rsidRPr="00B47FCF" w:rsidRDefault="004E0213" w:rsidP="004E0213">
      <w:pPr>
        <w:widowControl w:val="0"/>
        <w:autoSpaceDE w:val="0"/>
        <w:autoSpaceDN w:val="0"/>
        <w:ind w:right="116"/>
        <w:jc w:val="both"/>
        <w:rPr>
          <w:rFonts w:ascii="Arial" w:eastAsia="Arial" w:hAnsi="Arial" w:cs="Arial"/>
          <w:lang w:val="en-US"/>
        </w:rPr>
      </w:pPr>
      <w:r w:rsidRPr="0081179D">
        <w:rPr>
          <w:rFonts w:ascii="Arial" w:eastAsia="Arial" w:hAnsi="Arial" w:cs="Arial"/>
          <w:lang w:val="en-US"/>
        </w:rPr>
        <w:t xml:space="preserve">Wherever possible a named contact should be provided who the relevant person can speak to regarding the incident. This can be a manager in the clinical team or another member of staff who has the skills and knowledge to undertake this role. It is vitally important that whoever is named as the contact is made aware of this, agrees to the </w:t>
      </w:r>
      <w:proofErr w:type="gramStart"/>
      <w:r w:rsidRPr="0081179D">
        <w:rPr>
          <w:rFonts w:ascii="Arial" w:eastAsia="Arial" w:hAnsi="Arial" w:cs="Arial"/>
          <w:lang w:val="en-US"/>
        </w:rPr>
        <w:t>role</w:t>
      </w:r>
      <w:proofErr w:type="gramEnd"/>
      <w:r w:rsidRPr="0081179D">
        <w:rPr>
          <w:rFonts w:ascii="Arial" w:eastAsia="Arial" w:hAnsi="Arial" w:cs="Arial"/>
          <w:lang w:val="en-US"/>
        </w:rPr>
        <w:t xml:space="preserve"> </w:t>
      </w:r>
      <w:r w:rsidRPr="0081179D">
        <w:rPr>
          <w:rFonts w:ascii="Arial" w:eastAsia="Arial" w:hAnsi="Arial" w:cs="Arial"/>
          <w:lang w:val="en-US"/>
        </w:rPr>
        <w:lastRenderedPageBreak/>
        <w:t>and is furnished with all of the information they may need to ensure clear and honest communication takes place.</w:t>
      </w:r>
    </w:p>
    <w:p w14:paraId="55C2D1A5" w14:textId="77777777" w:rsidR="004E0213" w:rsidRPr="00B47FCF" w:rsidRDefault="004E0213" w:rsidP="004E0213">
      <w:pPr>
        <w:widowControl w:val="0"/>
        <w:autoSpaceDE w:val="0"/>
        <w:autoSpaceDN w:val="0"/>
        <w:ind w:right="113"/>
        <w:jc w:val="both"/>
        <w:rPr>
          <w:rFonts w:ascii="Arial" w:eastAsia="Arial" w:hAnsi="Arial" w:cs="Arial"/>
          <w:lang w:val="en-US"/>
        </w:rPr>
      </w:pPr>
      <w:r w:rsidRPr="0081179D">
        <w:rPr>
          <w:rFonts w:ascii="Arial" w:eastAsia="Arial" w:hAnsi="Arial" w:cs="Arial"/>
          <w:lang w:val="en-US"/>
        </w:rPr>
        <w:t>The senior manager/clinician for the service should be informed of the outcome of any meeting.</w:t>
      </w:r>
    </w:p>
    <w:p w14:paraId="2DF18295" w14:textId="77777777" w:rsidR="004E0213" w:rsidRDefault="004E0213" w:rsidP="004E0213">
      <w:pPr>
        <w:widowControl w:val="0"/>
        <w:autoSpaceDE w:val="0"/>
        <w:autoSpaceDN w:val="0"/>
        <w:ind w:right="119"/>
        <w:jc w:val="both"/>
        <w:rPr>
          <w:rFonts w:ascii="Arial" w:eastAsia="Arial" w:hAnsi="Arial" w:cs="Arial"/>
          <w:lang w:val="en-US"/>
        </w:rPr>
      </w:pPr>
      <w:r w:rsidRPr="0081179D">
        <w:rPr>
          <w:rFonts w:ascii="Arial" w:eastAsia="Arial" w:hAnsi="Arial" w:cs="Arial"/>
          <w:lang w:val="en-US"/>
        </w:rPr>
        <w:t>The communication and outcome of the notification must be clearly recorded in the clinical notes by the person who has informed the patient/family</w:t>
      </w:r>
    </w:p>
    <w:p w14:paraId="252B473A" w14:textId="77777777" w:rsidR="004E0213" w:rsidRDefault="004E0213" w:rsidP="004E0213">
      <w:pPr>
        <w:widowControl w:val="0"/>
        <w:autoSpaceDE w:val="0"/>
        <w:autoSpaceDN w:val="0"/>
        <w:ind w:right="119"/>
        <w:jc w:val="both"/>
        <w:rPr>
          <w:rFonts w:ascii="Arial" w:eastAsia="Arial" w:hAnsi="Arial" w:cs="Arial"/>
          <w:lang w:val="en-US"/>
        </w:rPr>
      </w:pPr>
    </w:p>
    <w:p w14:paraId="08583F49" w14:textId="77777777" w:rsidR="004E0213" w:rsidRPr="00B3796A" w:rsidRDefault="004E0213" w:rsidP="004E0213">
      <w:pPr>
        <w:widowControl w:val="0"/>
        <w:autoSpaceDE w:val="0"/>
        <w:autoSpaceDN w:val="0"/>
        <w:spacing w:before="70"/>
        <w:ind w:right="627"/>
        <w:jc w:val="both"/>
        <w:rPr>
          <w:rFonts w:ascii="Arial" w:eastAsia="Arial" w:hAnsi="Arial" w:cs="Arial"/>
          <w:lang w:val="en-US"/>
        </w:rPr>
      </w:pPr>
      <w:r w:rsidRPr="0081179D">
        <w:rPr>
          <w:rFonts w:ascii="Arial" w:eastAsia="Arial" w:hAnsi="Arial" w:cs="Arial"/>
          <w:lang w:val="en-US"/>
        </w:rPr>
        <w:t xml:space="preserve">A letter should then be written to the relevant person setting out what was explained at the notification meeting. The letter should be drafted immediately after the notification meeting and forwarded to the Director of </w:t>
      </w:r>
      <w:r>
        <w:rPr>
          <w:rFonts w:ascii="Arial" w:eastAsia="Arial" w:hAnsi="Arial" w:cs="Arial"/>
          <w:lang w:val="en-US"/>
        </w:rPr>
        <w:t xml:space="preserve">Clinical Services </w:t>
      </w:r>
      <w:r w:rsidRPr="0081179D">
        <w:rPr>
          <w:rFonts w:ascii="Arial" w:eastAsia="Arial" w:hAnsi="Arial" w:cs="Arial"/>
          <w:lang w:val="en-US"/>
        </w:rPr>
        <w:t>for approval prior to sending out. The letter must contain all the information that was provided at the initial notification</w:t>
      </w:r>
      <w:r w:rsidRPr="0081179D">
        <w:rPr>
          <w:rFonts w:ascii="Arial" w:eastAsia="Arial" w:hAnsi="Arial" w:cs="Arial"/>
          <w:spacing w:val="-15"/>
          <w:lang w:val="en-US"/>
        </w:rPr>
        <w:t xml:space="preserve"> </w:t>
      </w:r>
      <w:r w:rsidRPr="0081179D">
        <w:rPr>
          <w:rFonts w:ascii="Arial" w:eastAsia="Arial" w:hAnsi="Arial" w:cs="Arial"/>
          <w:lang w:val="en-US"/>
        </w:rPr>
        <w:t>meeting.</w:t>
      </w:r>
    </w:p>
    <w:p w14:paraId="3C808460" w14:textId="77777777" w:rsidR="004E0213" w:rsidRPr="0081179D" w:rsidRDefault="004E0213" w:rsidP="004E0213">
      <w:pPr>
        <w:widowControl w:val="0"/>
        <w:autoSpaceDE w:val="0"/>
        <w:autoSpaceDN w:val="0"/>
        <w:spacing w:before="1"/>
        <w:ind w:right="628"/>
        <w:jc w:val="both"/>
        <w:rPr>
          <w:rFonts w:ascii="Arial" w:eastAsia="Arial" w:hAnsi="Arial" w:cs="Arial"/>
          <w:lang w:val="en-US"/>
        </w:rPr>
      </w:pPr>
      <w:r w:rsidRPr="0081179D">
        <w:rPr>
          <w:rFonts w:ascii="Arial" w:eastAsia="Arial" w:hAnsi="Arial" w:cs="Arial"/>
          <w:lang w:val="en-US"/>
        </w:rPr>
        <w:t xml:space="preserve">Any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letters arising out of the notification meeting must be signed off by the Director of </w:t>
      </w:r>
      <w:r>
        <w:rPr>
          <w:rFonts w:ascii="Arial" w:eastAsia="Arial" w:hAnsi="Arial" w:cs="Arial"/>
          <w:lang w:val="en-US"/>
        </w:rPr>
        <w:t xml:space="preserve">Clinical Services </w:t>
      </w:r>
      <w:r w:rsidRPr="0081179D">
        <w:rPr>
          <w:rFonts w:ascii="Arial" w:eastAsia="Arial" w:hAnsi="Arial" w:cs="Arial"/>
          <w:lang w:val="en-US"/>
        </w:rPr>
        <w:t>and a copy kept in the clinical notes.</w:t>
      </w:r>
    </w:p>
    <w:p w14:paraId="29631AD6" w14:textId="77777777" w:rsidR="004E0213" w:rsidRPr="00B3796A" w:rsidRDefault="004E0213" w:rsidP="004E0213">
      <w:pPr>
        <w:widowControl w:val="0"/>
        <w:autoSpaceDE w:val="0"/>
        <w:autoSpaceDN w:val="0"/>
        <w:ind w:right="631"/>
        <w:jc w:val="both"/>
        <w:rPr>
          <w:rFonts w:ascii="Arial" w:eastAsia="Arial" w:hAnsi="Arial" w:cs="Arial"/>
          <w:lang w:val="en-US"/>
        </w:rPr>
      </w:pPr>
      <w:r w:rsidRPr="0081179D">
        <w:rPr>
          <w:rFonts w:ascii="Arial" w:eastAsia="Arial" w:hAnsi="Arial" w:cs="Arial"/>
          <w:lang w:val="en-US"/>
        </w:rPr>
        <w:t xml:space="preserve">If, for whatever reason, the patient cannot be contacted in person or declines to speak to anyone from the </w:t>
      </w:r>
      <w:proofErr w:type="spellStart"/>
      <w:r>
        <w:rPr>
          <w:rFonts w:ascii="Arial" w:eastAsia="Arial" w:hAnsi="Arial" w:cs="Arial"/>
          <w:lang w:val="en-US"/>
        </w:rPr>
        <w:t>organisation</w:t>
      </w:r>
      <w:proofErr w:type="spellEnd"/>
      <w:r>
        <w:rPr>
          <w:rFonts w:ascii="Arial" w:eastAsia="Arial" w:hAnsi="Arial" w:cs="Arial"/>
          <w:lang w:val="en-US"/>
        </w:rPr>
        <w:t xml:space="preserve"> </w:t>
      </w:r>
      <w:r w:rsidRPr="0081179D">
        <w:rPr>
          <w:rFonts w:ascii="Arial" w:eastAsia="Arial" w:hAnsi="Arial" w:cs="Arial"/>
          <w:lang w:val="en-US"/>
        </w:rPr>
        <w:t>in relation to the incident, then the above processes do not apply but a written record must be kept of the attempts made to contact or to speak to the relevant person.</w:t>
      </w:r>
    </w:p>
    <w:p w14:paraId="5A0953EA" w14:textId="77777777" w:rsidR="004E0213" w:rsidRPr="00B3796A" w:rsidRDefault="004E0213" w:rsidP="004E0213">
      <w:pPr>
        <w:widowControl w:val="0"/>
        <w:tabs>
          <w:tab w:val="left" w:pos="922"/>
        </w:tabs>
        <w:autoSpaceDE w:val="0"/>
        <w:autoSpaceDN w:val="0"/>
        <w:spacing w:before="1"/>
        <w:rPr>
          <w:rFonts w:ascii="Arial" w:eastAsia="Arial" w:hAnsi="Arial" w:cs="Arial"/>
          <w:szCs w:val="22"/>
          <w:lang w:val="en-US"/>
        </w:rPr>
      </w:pPr>
      <w:r w:rsidRPr="0081179D">
        <w:rPr>
          <w:rFonts w:ascii="Arial" w:eastAsia="Arial" w:hAnsi="Arial" w:cs="Arial"/>
          <w:szCs w:val="22"/>
          <w:u w:val="single"/>
          <w:lang w:val="en-US"/>
        </w:rPr>
        <w:t>Investigation Closure and</w:t>
      </w:r>
      <w:r w:rsidRPr="0081179D">
        <w:rPr>
          <w:rFonts w:ascii="Arial" w:eastAsia="Arial" w:hAnsi="Arial" w:cs="Arial"/>
          <w:spacing w:val="-13"/>
          <w:szCs w:val="22"/>
          <w:u w:val="single"/>
          <w:lang w:val="en-US"/>
        </w:rPr>
        <w:t xml:space="preserve"> </w:t>
      </w:r>
      <w:r w:rsidRPr="0081179D">
        <w:rPr>
          <w:rFonts w:ascii="Arial" w:eastAsia="Arial" w:hAnsi="Arial" w:cs="Arial"/>
          <w:szCs w:val="22"/>
          <w:u w:val="single"/>
          <w:lang w:val="en-US"/>
        </w:rPr>
        <w:t>Learning</w:t>
      </w:r>
    </w:p>
    <w:p w14:paraId="32E51F7C" w14:textId="77777777" w:rsidR="004E0213" w:rsidRPr="00B3796A" w:rsidRDefault="004E0213" w:rsidP="004E0213">
      <w:pPr>
        <w:widowControl w:val="0"/>
        <w:autoSpaceDE w:val="0"/>
        <w:autoSpaceDN w:val="0"/>
        <w:spacing w:before="92"/>
        <w:ind w:right="630"/>
        <w:jc w:val="both"/>
        <w:rPr>
          <w:rFonts w:ascii="Arial" w:eastAsia="Arial" w:hAnsi="Arial" w:cs="Arial"/>
          <w:lang w:val="en-US"/>
        </w:rPr>
      </w:pPr>
      <w:r w:rsidRPr="0081179D">
        <w:rPr>
          <w:rFonts w:ascii="Arial" w:eastAsia="Arial" w:hAnsi="Arial" w:cs="Arial"/>
          <w:lang w:val="en-US"/>
        </w:rPr>
        <w:t xml:space="preserve">The full RCA report will be presented to the </w:t>
      </w:r>
      <w:bookmarkStart w:id="0" w:name="_Hlk2003444"/>
      <w:r>
        <w:rPr>
          <w:rFonts w:ascii="Arial" w:eastAsia="Arial" w:hAnsi="Arial" w:cs="Arial"/>
          <w:lang w:val="en-US"/>
        </w:rPr>
        <w:t>Clinical Sub Committee</w:t>
      </w:r>
      <w:bookmarkEnd w:id="0"/>
      <w:r w:rsidRPr="0081179D">
        <w:rPr>
          <w:rFonts w:ascii="Arial" w:eastAsia="Arial" w:hAnsi="Arial" w:cs="Arial"/>
          <w:lang w:val="en-US"/>
        </w:rPr>
        <w:t xml:space="preserve">. This will include details of how the 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has been implemented.</w:t>
      </w:r>
    </w:p>
    <w:p w14:paraId="1AF5ABF8" w14:textId="77777777" w:rsidR="004E0213" w:rsidRPr="00B3796A" w:rsidRDefault="004E0213" w:rsidP="004E0213">
      <w:pPr>
        <w:widowControl w:val="0"/>
        <w:autoSpaceDE w:val="0"/>
        <w:autoSpaceDN w:val="0"/>
        <w:ind w:right="631"/>
        <w:jc w:val="both"/>
        <w:rPr>
          <w:rFonts w:ascii="Arial" w:eastAsia="Arial" w:hAnsi="Arial" w:cs="Arial"/>
          <w:lang w:val="en-US"/>
        </w:rPr>
      </w:pPr>
      <w:r w:rsidRPr="0081179D">
        <w:rPr>
          <w:rFonts w:ascii="Arial" w:eastAsia="Arial" w:hAnsi="Arial" w:cs="Arial"/>
          <w:lang w:val="en-US"/>
        </w:rPr>
        <w:t xml:space="preserve">Once the incident is signed off for closure by the </w:t>
      </w:r>
      <w:r w:rsidRPr="00841051">
        <w:rPr>
          <w:rFonts w:ascii="Arial" w:eastAsia="Arial" w:hAnsi="Arial" w:cs="Arial"/>
          <w:lang w:val="en-US"/>
        </w:rPr>
        <w:t>Clinical Sub Committee</w:t>
      </w:r>
      <w:r w:rsidRPr="0081179D">
        <w:rPr>
          <w:rFonts w:ascii="Arial" w:eastAsia="Arial" w:hAnsi="Arial" w:cs="Arial"/>
          <w:lang w:val="en-US"/>
        </w:rPr>
        <w:t xml:space="preserve">, a letter should be sent to the relevant person together with the </w:t>
      </w:r>
      <w:proofErr w:type="spellStart"/>
      <w:r w:rsidRPr="0081179D">
        <w:rPr>
          <w:rFonts w:ascii="Arial" w:eastAsia="Arial" w:hAnsi="Arial" w:cs="Arial"/>
          <w:lang w:val="en-US"/>
        </w:rPr>
        <w:t>anonymised</w:t>
      </w:r>
      <w:proofErr w:type="spellEnd"/>
      <w:r w:rsidRPr="0081179D">
        <w:rPr>
          <w:rFonts w:ascii="Arial" w:eastAsia="Arial" w:hAnsi="Arial" w:cs="Arial"/>
          <w:lang w:val="en-US"/>
        </w:rPr>
        <w:t xml:space="preserve"> investigation report and action plan. The supporting letter should provide information </w:t>
      </w:r>
      <w:proofErr w:type="gramStart"/>
      <w:r w:rsidRPr="0081179D">
        <w:rPr>
          <w:rFonts w:ascii="Arial" w:eastAsia="Arial" w:hAnsi="Arial" w:cs="Arial"/>
          <w:lang w:val="en-US"/>
        </w:rPr>
        <w:t>in the event that</w:t>
      </w:r>
      <w:proofErr w:type="gramEnd"/>
      <w:r w:rsidRPr="0081179D">
        <w:rPr>
          <w:rFonts w:ascii="Arial" w:eastAsia="Arial" w:hAnsi="Arial" w:cs="Arial"/>
          <w:lang w:val="en-US"/>
        </w:rPr>
        <w:t xml:space="preserve"> the individual wishes to pursue legal action against the </w:t>
      </w:r>
      <w:proofErr w:type="spellStart"/>
      <w:r>
        <w:rPr>
          <w:rFonts w:ascii="Arial" w:eastAsia="Arial" w:hAnsi="Arial" w:cs="Arial"/>
          <w:lang w:val="en-US"/>
        </w:rPr>
        <w:t>organisation</w:t>
      </w:r>
      <w:proofErr w:type="spellEnd"/>
      <w:r w:rsidRPr="0081179D">
        <w:rPr>
          <w:rFonts w:ascii="Arial" w:eastAsia="Arial" w:hAnsi="Arial" w:cs="Arial"/>
          <w:lang w:val="en-US"/>
        </w:rPr>
        <w:t xml:space="preserve">. This letter will be signed off by the Chief Executive </w:t>
      </w:r>
      <w:r>
        <w:rPr>
          <w:rFonts w:ascii="Arial" w:eastAsia="Arial" w:hAnsi="Arial" w:cs="Arial"/>
          <w:lang w:val="en-US"/>
        </w:rPr>
        <w:t xml:space="preserve">Officer </w:t>
      </w:r>
      <w:r w:rsidRPr="0081179D">
        <w:rPr>
          <w:rFonts w:ascii="Arial" w:eastAsia="Arial" w:hAnsi="Arial" w:cs="Arial"/>
          <w:lang w:val="en-US"/>
        </w:rPr>
        <w:t>or their nominated</w:t>
      </w:r>
      <w:r w:rsidRPr="0081179D">
        <w:rPr>
          <w:rFonts w:ascii="Arial" w:eastAsia="Arial" w:hAnsi="Arial" w:cs="Arial"/>
          <w:spacing w:val="-11"/>
          <w:lang w:val="en-US"/>
        </w:rPr>
        <w:t xml:space="preserve"> </w:t>
      </w:r>
      <w:r w:rsidRPr="0081179D">
        <w:rPr>
          <w:rFonts w:ascii="Arial" w:eastAsia="Arial" w:hAnsi="Arial" w:cs="Arial"/>
          <w:lang w:val="en-US"/>
        </w:rPr>
        <w:t>deputy.</w:t>
      </w:r>
    </w:p>
    <w:p w14:paraId="5DD30D5A" w14:textId="77777777" w:rsidR="004E0213" w:rsidRPr="00B3796A" w:rsidRDefault="004E0213" w:rsidP="004E0213">
      <w:pPr>
        <w:widowControl w:val="0"/>
        <w:autoSpaceDE w:val="0"/>
        <w:autoSpaceDN w:val="0"/>
        <w:ind w:right="633"/>
        <w:jc w:val="both"/>
        <w:rPr>
          <w:rFonts w:ascii="Arial" w:eastAsia="Arial" w:hAnsi="Arial" w:cs="Arial"/>
          <w:lang w:val="en-US"/>
        </w:rPr>
      </w:pPr>
      <w:r w:rsidRPr="0081179D">
        <w:rPr>
          <w:rFonts w:ascii="Arial" w:eastAsia="Arial" w:hAnsi="Arial" w:cs="Arial"/>
          <w:lang w:val="en-US"/>
        </w:rPr>
        <w:t xml:space="preserve">If the RCA is not available within the usual time frame for closure, a letter should be sent to the relevant person to provide an explanation as to when they can expect to be provided with additional details. This letter should clarify the information previously provided; reiterate key points, and record action points and future deadlines. This letter should also provide information </w:t>
      </w:r>
      <w:proofErr w:type="gramStart"/>
      <w:r w:rsidRPr="0081179D">
        <w:rPr>
          <w:rFonts w:ascii="Arial" w:eastAsia="Arial" w:hAnsi="Arial" w:cs="Arial"/>
          <w:lang w:val="en-US"/>
        </w:rPr>
        <w:t>in the event that</w:t>
      </w:r>
      <w:proofErr w:type="gramEnd"/>
      <w:r w:rsidRPr="0081179D">
        <w:rPr>
          <w:rFonts w:ascii="Arial" w:eastAsia="Arial" w:hAnsi="Arial" w:cs="Arial"/>
          <w:lang w:val="en-US"/>
        </w:rPr>
        <w:t xml:space="preserve"> the individual wishes to pursue legal action against the</w:t>
      </w:r>
      <w:r w:rsidRPr="0081179D">
        <w:rPr>
          <w:rFonts w:ascii="Arial" w:eastAsia="Arial" w:hAnsi="Arial" w:cs="Arial"/>
          <w:spacing w:val="-21"/>
          <w:lang w:val="en-US"/>
        </w:rPr>
        <w:t xml:space="preserve"> </w:t>
      </w:r>
      <w:r w:rsidRPr="0081179D">
        <w:rPr>
          <w:rFonts w:ascii="Arial" w:eastAsia="Arial" w:hAnsi="Arial" w:cs="Arial"/>
          <w:lang w:val="en-US"/>
        </w:rPr>
        <w:t>Trust.</w:t>
      </w:r>
    </w:p>
    <w:p w14:paraId="04B421BF" w14:textId="77777777" w:rsidR="004E0213" w:rsidRPr="00B3796A" w:rsidRDefault="004E0213" w:rsidP="004E0213">
      <w:pPr>
        <w:widowControl w:val="0"/>
        <w:autoSpaceDE w:val="0"/>
        <w:autoSpaceDN w:val="0"/>
        <w:ind w:right="628"/>
        <w:jc w:val="both"/>
        <w:rPr>
          <w:rFonts w:ascii="Arial" w:eastAsia="Arial" w:hAnsi="Arial" w:cs="Arial"/>
          <w:lang w:val="en-US"/>
        </w:rPr>
      </w:pPr>
      <w:r w:rsidRPr="0081179D">
        <w:rPr>
          <w:rFonts w:ascii="Arial" w:eastAsia="Arial" w:hAnsi="Arial" w:cs="Arial"/>
          <w:lang w:val="en-US"/>
        </w:rPr>
        <w:t xml:space="preserve">All learning from the incidents must be cascaded via the </w:t>
      </w:r>
      <w:r w:rsidRPr="00841051">
        <w:rPr>
          <w:rFonts w:ascii="Arial" w:eastAsia="Arial" w:hAnsi="Arial" w:cs="Arial"/>
          <w:lang w:val="en-US"/>
        </w:rPr>
        <w:t>Clinical Sub Committee</w:t>
      </w:r>
      <w:r>
        <w:rPr>
          <w:rFonts w:ascii="Arial" w:eastAsia="Arial" w:hAnsi="Arial" w:cs="Arial"/>
          <w:lang w:val="en-US"/>
        </w:rPr>
        <w:t xml:space="preserve">, Health and Safety Committee </w:t>
      </w:r>
      <w:r w:rsidRPr="0081179D">
        <w:rPr>
          <w:rFonts w:ascii="Arial" w:eastAsia="Arial" w:hAnsi="Arial" w:cs="Arial"/>
          <w:lang w:val="en-US"/>
        </w:rPr>
        <w:t xml:space="preserve">and Team Meetings. This information will be relayed to Trust Board through the Director of </w:t>
      </w:r>
      <w:r>
        <w:rPr>
          <w:rFonts w:ascii="Arial" w:eastAsia="Arial" w:hAnsi="Arial" w:cs="Arial"/>
          <w:lang w:val="en-US"/>
        </w:rPr>
        <w:t>Clinical Services r</w:t>
      </w:r>
      <w:r w:rsidRPr="0081179D">
        <w:rPr>
          <w:rFonts w:ascii="Arial" w:eastAsia="Arial" w:hAnsi="Arial" w:cs="Arial"/>
          <w:lang w:val="en-US"/>
        </w:rPr>
        <w:t>eport.</w:t>
      </w:r>
    </w:p>
    <w:p w14:paraId="0D7F4D05" w14:textId="77777777" w:rsidR="004E0213" w:rsidRDefault="004E0213" w:rsidP="004E0213">
      <w:pPr>
        <w:widowControl w:val="0"/>
        <w:autoSpaceDE w:val="0"/>
        <w:autoSpaceDN w:val="0"/>
        <w:ind w:right="629"/>
        <w:jc w:val="both"/>
        <w:rPr>
          <w:rFonts w:ascii="Arial" w:eastAsia="Arial" w:hAnsi="Arial" w:cs="Arial"/>
          <w:lang w:val="en-US"/>
        </w:rPr>
      </w:pPr>
      <w:r w:rsidRPr="0081179D">
        <w:rPr>
          <w:rFonts w:ascii="Arial" w:eastAsia="Arial" w:hAnsi="Arial" w:cs="Arial"/>
          <w:lang w:val="en-US"/>
        </w:rPr>
        <w:t xml:space="preserve">The outcome of reports must also be shared with any other healthcare </w:t>
      </w:r>
      <w:proofErr w:type="spellStart"/>
      <w:r w:rsidRPr="0081179D">
        <w:rPr>
          <w:rFonts w:ascii="Arial" w:eastAsia="Arial" w:hAnsi="Arial" w:cs="Arial"/>
          <w:lang w:val="en-US"/>
        </w:rPr>
        <w:t>organisation</w:t>
      </w:r>
      <w:proofErr w:type="spellEnd"/>
      <w:r w:rsidRPr="0081179D">
        <w:rPr>
          <w:rFonts w:ascii="Arial" w:eastAsia="Arial" w:hAnsi="Arial" w:cs="Arial"/>
          <w:lang w:val="en-US"/>
        </w:rPr>
        <w:t xml:space="preserve"> or relevant stakeholder as appropriate to </w:t>
      </w:r>
      <w:proofErr w:type="spellStart"/>
      <w:r w:rsidRPr="0081179D">
        <w:rPr>
          <w:rFonts w:ascii="Arial" w:eastAsia="Arial" w:hAnsi="Arial" w:cs="Arial"/>
          <w:lang w:val="en-US"/>
        </w:rPr>
        <w:t>optimise</w:t>
      </w:r>
      <w:proofErr w:type="spellEnd"/>
      <w:r w:rsidRPr="0081179D">
        <w:rPr>
          <w:rFonts w:ascii="Arial" w:eastAsia="Arial" w:hAnsi="Arial" w:cs="Arial"/>
          <w:lang w:val="en-US"/>
        </w:rPr>
        <w:t xml:space="preserve"> learning from the</w:t>
      </w:r>
      <w:r w:rsidRPr="0081179D">
        <w:rPr>
          <w:rFonts w:ascii="Arial" w:eastAsia="Arial" w:hAnsi="Arial" w:cs="Arial"/>
          <w:spacing w:val="-5"/>
          <w:lang w:val="en-US"/>
        </w:rPr>
        <w:t xml:space="preserve"> </w:t>
      </w:r>
      <w:r w:rsidRPr="0081179D">
        <w:rPr>
          <w:rFonts w:ascii="Arial" w:eastAsia="Arial" w:hAnsi="Arial" w:cs="Arial"/>
          <w:lang w:val="en-US"/>
        </w:rPr>
        <w:t>incident.</w:t>
      </w:r>
    </w:p>
    <w:p w14:paraId="67BA67DF" w14:textId="77777777" w:rsidR="004E0213" w:rsidRPr="0081179D" w:rsidRDefault="004E0213" w:rsidP="004E0213">
      <w:pPr>
        <w:widowControl w:val="0"/>
        <w:autoSpaceDE w:val="0"/>
        <w:autoSpaceDN w:val="0"/>
        <w:ind w:right="629"/>
        <w:jc w:val="both"/>
        <w:rPr>
          <w:rFonts w:ascii="Arial" w:eastAsia="Arial" w:hAnsi="Arial" w:cs="Arial"/>
          <w:lang w:val="en-US"/>
        </w:rPr>
      </w:pPr>
    </w:p>
    <w:p w14:paraId="19E07098" w14:textId="77777777" w:rsidR="004E0213" w:rsidRDefault="004E0213" w:rsidP="004E0213">
      <w:pPr>
        <w:widowControl w:val="0"/>
        <w:tabs>
          <w:tab w:val="left" w:pos="904"/>
          <w:tab w:val="left" w:pos="905"/>
        </w:tabs>
        <w:autoSpaceDE w:val="0"/>
        <w:autoSpaceDN w:val="0"/>
        <w:spacing w:before="66"/>
        <w:rPr>
          <w:rFonts w:ascii="Arial" w:eastAsia="Arial" w:hAnsi="Arial" w:cs="Arial"/>
          <w:szCs w:val="22"/>
          <w:u w:val="single"/>
          <w:lang w:val="en-US"/>
        </w:rPr>
      </w:pPr>
    </w:p>
    <w:p w14:paraId="5064D0F2" w14:textId="77777777" w:rsidR="004E0213" w:rsidRDefault="004E0213" w:rsidP="004E0213">
      <w:pPr>
        <w:widowControl w:val="0"/>
        <w:tabs>
          <w:tab w:val="left" w:pos="904"/>
          <w:tab w:val="left" w:pos="905"/>
        </w:tabs>
        <w:autoSpaceDE w:val="0"/>
        <w:autoSpaceDN w:val="0"/>
        <w:spacing w:before="66"/>
        <w:rPr>
          <w:rFonts w:ascii="Arial" w:eastAsia="Arial" w:hAnsi="Arial" w:cs="Arial"/>
          <w:szCs w:val="22"/>
          <w:u w:val="single"/>
          <w:lang w:val="en-US"/>
        </w:rPr>
      </w:pPr>
    </w:p>
    <w:p w14:paraId="752FB28C" w14:textId="524C339C" w:rsidR="004E0213" w:rsidRPr="00B3796A" w:rsidRDefault="004E0213" w:rsidP="004E0213">
      <w:pPr>
        <w:widowControl w:val="0"/>
        <w:tabs>
          <w:tab w:val="left" w:pos="904"/>
          <w:tab w:val="left" w:pos="905"/>
        </w:tabs>
        <w:autoSpaceDE w:val="0"/>
        <w:autoSpaceDN w:val="0"/>
        <w:spacing w:before="66"/>
        <w:rPr>
          <w:rFonts w:ascii="Arial" w:eastAsia="Arial" w:hAnsi="Arial" w:cs="Arial"/>
          <w:szCs w:val="22"/>
          <w:u w:val="single"/>
          <w:lang w:val="en-US"/>
        </w:rPr>
      </w:pPr>
      <w:r w:rsidRPr="0081179D">
        <w:rPr>
          <w:rFonts w:ascii="Arial" w:eastAsia="Arial" w:hAnsi="Arial" w:cs="Arial"/>
          <w:szCs w:val="22"/>
          <w:u w:val="single"/>
          <w:lang w:val="en-US"/>
        </w:rPr>
        <w:t>Record</w:t>
      </w:r>
      <w:r w:rsidRPr="0081179D">
        <w:rPr>
          <w:rFonts w:ascii="Arial" w:eastAsia="Arial" w:hAnsi="Arial" w:cs="Arial"/>
          <w:spacing w:val="-11"/>
          <w:szCs w:val="22"/>
          <w:u w:val="single"/>
          <w:lang w:val="en-US"/>
        </w:rPr>
        <w:t xml:space="preserve"> </w:t>
      </w:r>
      <w:r w:rsidRPr="0081179D">
        <w:rPr>
          <w:rFonts w:ascii="Arial" w:eastAsia="Arial" w:hAnsi="Arial" w:cs="Arial"/>
          <w:szCs w:val="22"/>
          <w:u w:val="single"/>
          <w:lang w:val="en-US"/>
        </w:rPr>
        <w:t>keeping</w:t>
      </w:r>
    </w:p>
    <w:p w14:paraId="41E18B36" w14:textId="77777777" w:rsidR="004E0213" w:rsidRPr="00B3796A" w:rsidRDefault="004E0213" w:rsidP="004E0213">
      <w:pPr>
        <w:widowControl w:val="0"/>
        <w:autoSpaceDE w:val="0"/>
        <w:autoSpaceDN w:val="0"/>
        <w:spacing w:before="92"/>
        <w:ind w:right="946"/>
        <w:rPr>
          <w:rFonts w:ascii="Arial" w:eastAsia="Arial" w:hAnsi="Arial" w:cs="Arial"/>
          <w:lang w:val="en-US"/>
        </w:rPr>
      </w:pPr>
      <w:r w:rsidRPr="0081179D">
        <w:rPr>
          <w:rFonts w:ascii="Arial" w:eastAsia="Arial" w:hAnsi="Arial" w:cs="Arial"/>
          <w:lang w:val="en-US"/>
        </w:rPr>
        <w:t>All correspondence should be held in accordance with Records Management Policy.</w:t>
      </w:r>
    </w:p>
    <w:p w14:paraId="04A67541" w14:textId="77777777" w:rsidR="004E0213" w:rsidRPr="0081179D" w:rsidRDefault="004E0213" w:rsidP="004E0213">
      <w:pPr>
        <w:widowControl w:val="0"/>
        <w:autoSpaceDE w:val="0"/>
        <w:autoSpaceDN w:val="0"/>
        <w:ind w:right="162"/>
        <w:rPr>
          <w:rFonts w:ascii="Arial" w:eastAsia="Arial" w:hAnsi="Arial" w:cs="Arial"/>
          <w:lang w:val="en-US"/>
        </w:rPr>
      </w:pPr>
      <w:r w:rsidRPr="0081179D">
        <w:rPr>
          <w:rFonts w:ascii="Arial" w:eastAsia="Arial" w:hAnsi="Arial" w:cs="Arial"/>
          <w:lang w:val="en-US"/>
        </w:rPr>
        <w:t xml:space="preserve">With specific relation to the Being Open/Duty of </w:t>
      </w:r>
      <w:proofErr w:type="spellStart"/>
      <w:r w:rsidRPr="0081179D">
        <w:rPr>
          <w:rFonts w:ascii="Arial" w:eastAsia="Arial" w:hAnsi="Arial" w:cs="Arial"/>
          <w:lang w:val="en-US"/>
        </w:rPr>
        <w:t>Candour</w:t>
      </w:r>
      <w:proofErr w:type="spellEnd"/>
      <w:r w:rsidRPr="0081179D">
        <w:rPr>
          <w:rFonts w:ascii="Arial" w:eastAsia="Arial" w:hAnsi="Arial" w:cs="Arial"/>
          <w:lang w:val="en-US"/>
        </w:rPr>
        <w:t xml:space="preserve"> the clinical records must:</w:t>
      </w:r>
    </w:p>
    <w:p w14:paraId="00ED01E7" w14:textId="77777777" w:rsidR="004E0213" w:rsidRPr="00B3796A" w:rsidRDefault="004E0213" w:rsidP="004E0213">
      <w:pPr>
        <w:widowControl w:val="0"/>
        <w:numPr>
          <w:ilvl w:val="1"/>
          <w:numId w:val="18"/>
        </w:numPr>
        <w:tabs>
          <w:tab w:val="left" w:pos="820"/>
          <w:tab w:val="left" w:pos="821"/>
        </w:tabs>
        <w:autoSpaceDE w:val="0"/>
        <w:autoSpaceDN w:val="0"/>
        <w:spacing w:after="0" w:line="240" w:lineRule="auto"/>
        <w:ind w:left="820" w:right="118"/>
        <w:rPr>
          <w:rFonts w:ascii="Arial" w:eastAsia="Arial" w:hAnsi="Arial" w:cs="Arial"/>
          <w:szCs w:val="22"/>
          <w:lang w:val="en-US"/>
        </w:rPr>
      </w:pPr>
      <w:r w:rsidRPr="0081179D">
        <w:rPr>
          <w:rFonts w:ascii="Arial" w:eastAsia="Arial" w:hAnsi="Arial" w:cs="Arial"/>
          <w:szCs w:val="22"/>
          <w:lang w:val="en-US"/>
        </w:rPr>
        <w:t xml:space="preserve">Record the sharing of any facts that are known and agreed with the relevant </w:t>
      </w:r>
      <w:proofErr w:type="gramStart"/>
      <w:r w:rsidRPr="0081179D">
        <w:rPr>
          <w:rFonts w:ascii="Arial" w:eastAsia="Arial" w:hAnsi="Arial" w:cs="Arial"/>
          <w:szCs w:val="22"/>
          <w:lang w:val="en-US"/>
        </w:rPr>
        <w:t>person;</w:t>
      </w:r>
      <w:proofErr w:type="gramEnd"/>
    </w:p>
    <w:p w14:paraId="1F6EB2BE" w14:textId="77777777" w:rsidR="004E0213" w:rsidRPr="0081179D" w:rsidRDefault="004E0213" w:rsidP="004E0213">
      <w:pPr>
        <w:widowControl w:val="0"/>
        <w:autoSpaceDE w:val="0"/>
        <w:autoSpaceDN w:val="0"/>
        <w:ind w:left="820"/>
        <w:rPr>
          <w:rFonts w:ascii="Arial" w:eastAsia="Arial" w:hAnsi="Arial" w:cs="Arial"/>
          <w:lang w:val="en-US"/>
        </w:rPr>
      </w:pPr>
      <w:r w:rsidRPr="0081179D">
        <w:rPr>
          <w:rFonts w:ascii="Arial" w:eastAsia="Arial" w:hAnsi="Arial" w:cs="Arial"/>
          <w:lang w:val="en-US"/>
        </w:rPr>
        <w:t xml:space="preserve">Record how it has been agreed that the relevant person will be kept informed of the progress and results of that </w:t>
      </w:r>
      <w:proofErr w:type="gramStart"/>
      <w:r w:rsidRPr="0081179D">
        <w:rPr>
          <w:rFonts w:ascii="Arial" w:eastAsia="Arial" w:hAnsi="Arial" w:cs="Arial"/>
          <w:lang w:val="en-US"/>
        </w:rPr>
        <w:t>investigation;</w:t>
      </w:r>
      <w:proofErr w:type="gramEnd"/>
    </w:p>
    <w:p w14:paraId="74CBE2DC" w14:textId="77777777" w:rsidR="004E0213" w:rsidRPr="00B3796A" w:rsidRDefault="004E0213" w:rsidP="004E0213">
      <w:pPr>
        <w:widowControl w:val="0"/>
        <w:numPr>
          <w:ilvl w:val="1"/>
          <w:numId w:val="18"/>
        </w:numPr>
        <w:tabs>
          <w:tab w:val="left" w:pos="820"/>
          <w:tab w:val="left" w:pos="821"/>
        </w:tabs>
        <w:autoSpaceDE w:val="0"/>
        <w:autoSpaceDN w:val="0"/>
        <w:spacing w:after="0" w:line="240" w:lineRule="auto"/>
        <w:ind w:left="820"/>
        <w:rPr>
          <w:rFonts w:ascii="Arial" w:eastAsia="Arial" w:hAnsi="Arial" w:cs="Arial"/>
          <w:szCs w:val="22"/>
          <w:lang w:val="en-US"/>
        </w:rPr>
      </w:pPr>
      <w:r w:rsidRPr="0081179D">
        <w:rPr>
          <w:rFonts w:ascii="Arial" w:eastAsia="Arial" w:hAnsi="Arial" w:cs="Arial"/>
          <w:szCs w:val="22"/>
          <w:lang w:val="en-US"/>
        </w:rPr>
        <w:t>Record, where appropriate, a full apology to the patient and their</w:t>
      </w:r>
      <w:r w:rsidRPr="0081179D">
        <w:rPr>
          <w:rFonts w:ascii="Arial" w:eastAsia="Arial" w:hAnsi="Arial" w:cs="Arial"/>
          <w:spacing w:val="-33"/>
          <w:szCs w:val="22"/>
          <w:lang w:val="en-US"/>
        </w:rPr>
        <w:t xml:space="preserve"> </w:t>
      </w:r>
      <w:r w:rsidRPr="0081179D">
        <w:rPr>
          <w:rFonts w:ascii="Arial" w:eastAsia="Arial" w:hAnsi="Arial" w:cs="Arial"/>
          <w:szCs w:val="22"/>
          <w:lang w:val="en-US"/>
        </w:rPr>
        <w:t>family/</w:t>
      </w:r>
      <w:proofErr w:type="spellStart"/>
      <w:proofErr w:type="gramStart"/>
      <w:r w:rsidRPr="0081179D">
        <w:rPr>
          <w:rFonts w:ascii="Arial" w:eastAsia="Arial" w:hAnsi="Arial" w:cs="Arial"/>
          <w:szCs w:val="22"/>
          <w:lang w:val="en-US"/>
        </w:rPr>
        <w:t>carers</w:t>
      </w:r>
      <w:proofErr w:type="spellEnd"/>
      <w:r w:rsidRPr="0081179D">
        <w:rPr>
          <w:rFonts w:ascii="Arial" w:eastAsia="Arial" w:hAnsi="Arial" w:cs="Arial"/>
          <w:szCs w:val="22"/>
          <w:lang w:val="en-US"/>
        </w:rPr>
        <w:t>;</w:t>
      </w:r>
      <w:proofErr w:type="gramEnd"/>
    </w:p>
    <w:p w14:paraId="4CCB1456" w14:textId="77777777" w:rsidR="004E0213" w:rsidRPr="00B3796A" w:rsidRDefault="004E0213" w:rsidP="004E0213">
      <w:pPr>
        <w:widowControl w:val="0"/>
        <w:numPr>
          <w:ilvl w:val="1"/>
          <w:numId w:val="18"/>
        </w:numPr>
        <w:tabs>
          <w:tab w:val="left" w:pos="820"/>
          <w:tab w:val="left" w:pos="821"/>
        </w:tabs>
        <w:autoSpaceDE w:val="0"/>
        <w:autoSpaceDN w:val="0"/>
        <w:spacing w:after="0" w:line="240" w:lineRule="auto"/>
        <w:ind w:left="820" w:right="111"/>
        <w:rPr>
          <w:rFonts w:ascii="Arial" w:eastAsia="Arial" w:hAnsi="Arial" w:cs="Arial"/>
          <w:szCs w:val="22"/>
          <w:lang w:val="en-US"/>
        </w:rPr>
      </w:pPr>
      <w:r w:rsidRPr="0081179D">
        <w:rPr>
          <w:rFonts w:ascii="Arial" w:eastAsia="Arial" w:hAnsi="Arial" w:cs="Arial"/>
          <w:szCs w:val="22"/>
          <w:lang w:val="en-US"/>
        </w:rPr>
        <w:t xml:space="preserve">Record any explanation given of the likely short and long-term effects of the </w:t>
      </w:r>
      <w:proofErr w:type="gramStart"/>
      <w:r w:rsidRPr="0081179D">
        <w:rPr>
          <w:rFonts w:ascii="Arial" w:eastAsia="Arial" w:hAnsi="Arial" w:cs="Arial"/>
          <w:szCs w:val="22"/>
          <w:lang w:val="en-US"/>
        </w:rPr>
        <w:t>incident;</w:t>
      </w:r>
      <w:proofErr w:type="gramEnd"/>
    </w:p>
    <w:p w14:paraId="25D7F399" w14:textId="77777777" w:rsidR="004E0213" w:rsidRPr="00B3796A" w:rsidRDefault="004E0213" w:rsidP="004E0213">
      <w:pPr>
        <w:widowControl w:val="0"/>
        <w:numPr>
          <w:ilvl w:val="1"/>
          <w:numId w:val="18"/>
        </w:numPr>
        <w:tabs>
          <w:tab w:val="left" w:pos="820"/>
          <w:tab w:val="left" w:pos="821"/>
        </w:tabs>
        <w:autoSpaceDE w:val="0"/>
        <w:autoSpaceDN w:val="0"/>
        <w:spacing w:after="0" w:line="240" w:lineRule="auto"/>
        <w:ind w:left="820"/>
        <w:rPr>
          <w:rFonts w:ascii="Arial" w:eastAsia="Arial" w:hAnsi="Arial" w:cs="Arial"/>
          <w:szCs w:val="22"/>
          <w:lang w:val="en-US"/>
        </w:rPr>
      </w:pPr>
      <w:r w:rsidRPr="0081179D">
        <w:rPr>
          <w:rFonts w:ascii="Arial" w:eastAsia="Arial" w:hAnsi="Arial" w:cs="Arial"/>
          <w:szCs w:val="22"/>
          <w:lang w:val="en-US"/>
        </w:rPr>
        <w:t>Contain copies of any letters sent to the relevant</w:t>
      </w:r>
      <w:r w:rsidRPr="0081179D">
        <w:rPr>
          <w:rFonts w:ascii="Arial" w:eastAsia="Arial" w:hAnsi="Arial" w:cs="Arial"/>
          <w:spacing w:val="-22"/>
          <w:szCs w:val="22"/>
          <w:lang w:val="en-US"/>
        </w:rPr>
        <w:t xml:space="preserve"> </w:t>
      </w:r>
      <w:proofErr w:type="gramStart"/>
      <w:r w:rsidRPr="0081179D">
        <w:rPr>
          <w:rFonts w:ascii="Arial" w:eastAsia="Arial" w:hAnsi="Arial" w:cs="Arial"/>
          <w:szCs w:val="22"/>
          <w:lang w:val="en-US"/>
        </w:rPr>
        <w:t>person;</w:t>
      </w:r>
      <w:proofErr w:type="gramEnd"/>
    </w:p>
    <w:p w14:paraId="68A8EB94" w14:textId="77777777" w:rsidR="004E0213" w:rsidRPr="0081179D" w:rsidRDefault="004E0213" w:rsidP="004E0213">
      <w:pPr>
        <w:widowControl w:val="0"/>
        <w:numPr>
          <w:ilvl w:val="1"/>
          <w:numId w:val="18"/>
        </w:numPr>
        <w:tabs>
          <w:tab w:val="left" w:pos="820"/>
          <w:tab w:val="left" w:pos="821"/>
        </w:tabs>
        <w:autoSpaceDE w:val="0"/>
        <w:autoSpaceDN w:val="0"/>
        <w:spacing w:after="0" w:line="240" w:lineRule="auto"/>
        <w:ind w:left="820"/>
        <w:rPr>
          <w:rFonts w:ascii="Arial" w:eastAsia="Arial" w:hAnsi="Arial" w:cs="Arial"/>
          <w:szCs w:val="22"/>
          <w:lang w:val="en-US"/>
        </w:rPr>
      </w:pPr>
      <w:r w:rsidRPr="0081179D">
        <w:rPr>
          <w:rFonts w:ascii="Arial" w:eastAsia="Arial" w:hAnsi="Arial" w:cs="Arial"/>
          <w:szCs w:val="22"/>
          <w:lang w:val="en-US"/>
        </w:rPr>
        <w:t>Record an offer of appropriate practical and emotional</w:t>
      </w:r>
      <w:r w:rsidRPr="0081179D">
        <w:rPr>
          <w:rFonts w:ascii="Arial" w:eastAsia="Arial" w:hAnsi="Arial" w:cs="Arial"/>
          <w:spacing w:val="-22"/>
          <w:szCs w:val="22"/>
          <w:lang w:val="en-US"/>
        </w:rPr>
        <w:t xml:space="preserve"> </w:t>
      </w:r>
      <w:r w:rsidRPr="0081179D">
        <w:rPr>
          <w:rFonts w:ascii="Arial" w:eastAsia="Arial" w:hAnsi="Arial" w:cs="Arial"/>
          <w:szCs w:val="22"/>
          <w:lang w:val="en-US"/>
        </w:rPr>
        <w:t>support.</w:t>
      </w:r>
    </w:p>
    <w:p w14:paraId="3362730B" w14:textId="77777777" w:rsidR="004E0213" w:rsidRPr="0081179D" w:rsidRDefault="004E0213" w:rsidP="004E0213">
      <w:pPr>
        <w:widowControl w:val="0"/>
        <w:autoSpaceDE w:val="0"/>
        <w:autoSpaceDN w:val="0"/>
        <w:spacing w:before="9"/>
        <w:rPr>
          <w:rFonts w:ascii="Arial" w:eastAsia="Arial" w:hAnsi="Arial" w:cs="Arial"/>
          <w:sz w:val="23"/>
          <w:lang w:val="en-US"/>
        </w:rPr>
      </w:pPr>
    </w:p>
    <w:p w14:paraId="62E44483" w14:textId="77777777" w:rsidR="004E0213" w:rsidRPr="00B3796A" w:rsidRDefault="004E0213" w:rsidP="004E0213">
      <w:pPr>
        <w:widowControl w:val="0"/>
        <w:tabs>
          <w:tab w:val="left" w:pos="838"/>
        </w:tabs>
        <w:autoSpaceDE w:val="0"/>
        <w:autoSpaceDN w:val="0"/>
        <w:rPr>
          <w:rFonts w:ascii="Arial" w:eastAsia="Arial" w:hAnsi="Arial" w:cs="Arial"/>
          <w:szCs w:val="22"/>
          <w:lang w:val="en-US"/>
        </w:rPr>
      </w:pPr>
      <w:r w:rsidRPr="0081179D">
        <w:rPr>
          <w:rFonts w:ascii="Arial" w:eastAsia="Arial" w:hAnsi="Arial" w:cs="Arial"/>
          <w:szCs w:val="22"/>
          <w:u w:val="single"/>
          <w:lang w:val="en-US"/>
        </w:rPr>
        <w:t>Performance/Disciplinary</w:t>
      </w:r>
      <w:r w:rsidRPr="0081179D">
        <w:rPr>
          <w:rFonts w:ascii="Arial" w:eastAsia="Arial" w:hAnsi="Arial" w:cs="Arial"/>
          <w:spacing w:val="-17"/>
          <w:szCs w:val="22"/>
          <w:u w:val="single"/>
          <w:lang w:val="en-US"/>
        </w:rPr>
        <w:t xml:space="preserve"> </w:t>
      </w:r>
      <w:r w:rsidRPr="0081179D">
        <w:rPr>
          <w:rFonts w:ascii="Arial" w:eastAsia="Arial" w:hAnsi="Arial" w:cs="Arial"/>
          <w:szCs w:val="22"/>
          <w:u w:val="single"/>
          <w:lang w:val="en-US"/>
        </w:rPr>
        <w:t>Issues</w:t>
      </w:r>
    </w:p>
    <w:p w14:paraId="6A25356C" w14:textId="77777777" w:rsidR="004E0213" w:rsidRDefault="004E0213" w:rsidP="004E0213">
      <w:pPr>
        <w:widowControl w:val="0"/>
        <w:autoSpaceDE w:val="0"/>
        <w:autoSpaceDN w:val="0"/>
        <w:spacing w:before="92"/>
        <w:ind w:right="117"/>
        <w:jc w:val="both"/>
        <w:rPr>
          <w:rFonts w:ascii="Arial" w:eastAsia="Arial" w:hAnsi="Arial" w:cs="Arial"/>
          <w:lang w:val="en-US"/>
        </w:rPr>
      </w:pPr>
      <w:r w:rsidRPr="0081179D">
        <w:rPr>
          <w:rFonts w:ascii="Arial" w:eastAsia="Arial" w:hAnsi="Arial" w:cs="Arial"/>
          <w:lang w:val="en-US"/>
        </w:rPr>
        <w:t xml:space="preserve">As previously described, the </w:t>
      </w:r>
      <w:proofErr w:type="spellStart"/>
      <w:r>
        <w:rPr>
          <w:rFonts w:ascii="Arial" w:eastAsia="Arial" w:hAnsi="Arial" w:cs="Arial"/>
          <w:lang w:val="en-US"/>
        </w:rPr>
        <w:t>organisation</w:t>
      </w:r>
      <w:proofErr w:type="spellEnd"/>
      <w:r>
        <w:rPr>
          <w:rFonts w:ascii="Arial" w:eastAsia="Arial" w:hAnsi="Arial" w:cs="Arial"/>
          <w:lang w:val="en-US"/>
        </w:rPr>
        <w:t xml:space="preserve"> </w:t>
      </w:r>
      <w:r w:rsidRPr="0081179D">
        <w:rPr>
          <w:rFonts w:ascii="Arial" w:eastAsia="Arial" w:hAnsi="Arial" w:cs="Arial"/>
          <w:lang w:val="en-US"/>
        </w:rPr>
        <w:t>will strive to identify the underlying causes of patient safety incidents (</w:t>
      </w:r>
      <w:proofErr w:type="gramStart"/>
      <w:r w:rsidRPr="0081179D">
        <w:rPr>
          <w:rFonts w:ascii="Arial" w:eastAsia="Arial" w:hAnsi="Arial" w:cs="Arial"/>
          <w:lang w:val="en-US"/>
        </w:rPr>
        <w:t>i.e.</w:t>
      </w:r>
      <w:proofErr w:type="gramEnd"/>
      <w:r w:rsidRPr="0081179D">
        <w:rPr>
          <w:rFonts w:ascii="Arial" w:eastAsia="Arial" w:hAnsi="Arial" w:cs="Arial"/>
          <w:lang w:val="en-US"/>
        </w:rPr>
        <w:t xml:space="preserve"> systems failures or latent conditions) through RCA processes.</w:t>
      </w:r>
    </w:p>
    <w:p w14:paraId="307F564A" w14:textId="77777777" w:rsidR="004E0213" w:rsidRDefault="004E0213" w:rsidP="004E0213">
      <w:pPr>
        <w:widowControl w:val="0"/>
        <w:autoSpaceDE w:val="0"/>
        <w:autoSpaceDN w:val="0"/>
        <w:spacing w:before="92"/>
        <w:ind w:right="117"/>
        <w:jc w:val="both"/>
        <w:rPr>
          <w:rFonts w:ascii="Arial" w:eastAsia="Arial" w:hAnsi="Arial" w:cs="Arial"/>
          <w:lang w:val="en-US"/>
        </w:rPr>
      </w:pPr>
      <w:r>
        <w:rPr>
          <w:rFonts w:ascii="Arial" w:eastAsia="Arial" w:hAnsi="Arial" w:cs="Arial"/>
          <w:lang w:val="en-US"/>
        </w:rPr>
        <w:t>Any identified disciplinary issues will be dealt with according to the staff disciplinary policy.</w:t>
      </w:r>
    </w:p>
    <w:p w14:paraId="201E177F" w14:textId="77777777" w:rsidR="004E0213" w:rsidRPr="0081179D" w:rsidRDefault="004E0213" w:rsidP="004E0213">
      <w:pPr>
        <w:widowControl w:val="0"/>
        <w:autoSpaceDE w:val="0"/>
        <w:autoSpaceDN w:val="0"/>
        <w:spacing w:before="92"/>
        <w:ind w:right="117"/>
        <w:jc w:val="both"/>
        <w:rPr>
          <w:rFonts w:ascii="Arial" w:eastAsia="Arial" w:hAnsi="Arial" w:cs="Arial"/>
          <w:lang w:val="en-US"/>
        </w:rPr>
      </w:pPr>
    </w:p>
    <w:p w14:paraId="3D7828F8" w14:textId="77777777" w:rsidR="004E0213" w:rsidRPr="00B3796A" w:rsidRDefault="004E0213" w:rsidP="004E0213">
      <w:pPr>
        <w:widowControl w:val="0"/>
        <w:tabs>
          <w:tab w:val="left" w:pos="835"/>
        </w:tabs>
        <w:autoSpaceDE w:val="0"/>
        <w:autoSpaceDN w:val="0"/>
        <w:spacing w:before="66"/>
        <w:ind w:right="1489"/>
        <w:rPr>
          <w:rFonts w:ascii="Arial" w:eastAsia="Arial" w:hAnsi="Arial" w:cs="Arial"/>
          <w:szCs w:val="22"/>
          <w:lang w:val="en-US"/>
        </w:rPr>
      </w:pPr>
      <w:r w:rsidRPr="0081179D">
        <w:rPr>
          <w:rFonts w:ascii="Arial" w:eastAsia="Arial" w:hAnsi="Arial" w:cs="Arial"/>
          <w:szCs w:val="22"/>
          <w:u w:val="single"/>
          <w:lang w:val="en-US"/>
        </w:rPr>
        <w:t xml:space="preserve">The potential implications of not implementing the Duty of </w:t>
      </w:r>
      <w:proofErr w:type="spellStart"/>
      <w:r w:rsidRPr="0081179D">
        <w:rPr>
          <w:rFonts w:ascii="Arial" w:eastAsia="Arial" w:hAnsi="Arial" w:cs="Arial"/>
          <w:szCs w:val="22"/>
          <w:u w:val="single"/>
          <w:lang w:val="en-US"/>
        </w:rPr>
        <w:t>Candour</w:t>
      </w:r>
      <w:proofErr w:type="spellEnd"/>
      <w:r w:rsidRPr="0081179D">
        <w:rPr>
          <w:rFonts w:ascii="Arial" w:eastAsia="Arial" w:hAnsi="Arial" w:cs="Arial"/>
          <w:szCs w:val="22"/>
          <w:u w:val="single"/>
          <w:lang w:val="en-US"/>
        </w:rPr>
        <w:t xml:space="preserve"> </w:t>
      </w:r>
      <w:r>
        <w:rPr>
          <w:rFonts w:ascii="Arial" w:eastAsia="Arial" w:hAnsi="Arial" w:cs="Arial"/>
          <w:szCs w:val="22"/>
          <w:u w:val="single"/>
          <w:lang w:val="en-US"/>
        </w:rPr>
        <w:t>re</w:t>
      </w:r>
      <w:r w:rsidRPr="0081179D">
        <w:rPr>
          <w:rFonts w:ascii="Arial" w:eastAsia="Arial" w:hAnsi="Arial" w:cs="Arial"/>
          <w:szCs w:val="22"/>
          <w:u w:val="single"/>
          <w:lang w:val="en-US"/>
        </w:rPr>
        <w:t>quirements</w:t>
      </w:r>
    </w:p>
    <w:p w14:paraId="45C89706" w14:textId="77777777" w:rsidR="004E0213" w:rsidRPr="00B3796A" w:rsidRDefault="004E0213" w:rsidP="004E0213">
      <w:pPr>
        <w:widowControl w:val="0"/>
        <w:tabs>
          <w:tab w:val="left" w:pos="902"/>
        </w:tabs>
        <w:autoSpaceDE w:val="0"/>
        <w:autoSpaceDN w:val="0"/>
        <w:spacing w:before="230"/>
        <w:rPr>
          <w:rFonts w:ascii="Arial" w:eastAsia="Arial" w:hAnsi="Arial" w:cs="Arial"/>
          <w:szCs w:val="22"/>
          <w:lang w:val="en-US"/>
        </w:rPr>
      </w:pPr>
      <w:r w:rsidRPr="0081179D">
        <w:rPr>
          <w:rFonts w:ascii="Arial" w:eastAsia="Arial" w:hAnsi="Arial" w:cs="Arial"/>
          <w:szCs w:val="22"/>
          <w:u w:val="single"/>
          <w:lang w:val="en-US"/>
        </w:rPr>
        <w:t>Support and Advice for</w:t>
      </w:r>
      <w:r w:rsidRPr="0081179D">
        <w:rPr>
          <w:rFonts w:ascii="Arial" w:eastAsia="Arial" w:hAnsi="Arial" w:cs="Arial"/>
          <w:spacing w:val="-15"/>
          <w:szCs w:val="22"/>
          <w:u w:val="single"/>
          <w:lang w:val="en-US"/>
        </w:rPr>
        <w:t xml:space="preserve"> </w:t>
      </w:r>
      <w:r w:rsidRPr="0081179D">
        <w:rPr>
          <w:rFonts w:ascii="Arial" w:eastAsia="Arial" w:hAnsi="Arial" w:cs="Arial"/>
          <w:szCs w:val="22"/>
          <w:u w:val="single"/>
          <w:lang w:val="en-US"/>
        </w:rPr>
        <w:t>Staff</w:t>
      </w:r>
    </w:p>
    <w:p w14:paraId="3B568E5B" w14:textId="77777777" w:rsidR="004E0213" w:rsidRPr="00B3796A" w:rsidRDefault="004E0213" w:rsidP="004E0213">
      <w:pPr>
        <w:widowControl w:val="0"/>
        <w:autoSpaceDE w:val="0"/>
        <w:autoSpaceDN w:val="0"/>
        <w:spacing w:before="92"/>
        <w:ind w:right="109"/>
        <w:jc w:val="both"/>
        <w:rPr>
          <w:rFonts w:ascii="Arial" w:eastAsia="Arial" w:hAnsi="Arial" w:cs="Arial"/>
          <w:lang w:val="en-US"/>
        </w:rPr>
      </w:pPr>
      <w:r w:rsidRPr="0081179D">
        <w:rPr>
          <w:rFonts w:ascii="Arial" w:eastAsia="Arial" w:hAnsi="Arial" w:cs="Arial"/>
          <w:lang w:val="en-US"/>
        </w:rPr>
        <w:t xml:space="preserve">It is very rare for staff in healthcare to go to work with the intention of causing harm or failing to do the right thing. While we do all we can to </w:t>
      </w:r>
      <w:proofErr w:type="spellStart"/>
      <w:r w:rsidRPr="0081179D">
        <w:rPr>
          <w:rFonts w:ascii="Arial" w:eastAsia="Arial" w:hAnsi="Arial" w:cs="Arial"/>
          <w:lang w:val="en-US"/>
        </w:rPr>
        <w:t>minimise</w:t>
      </w:r>
      <w:proofErr w:type="spellEnd"/>
      <w:r w:rsidRPr="0081179D">
        <w:rPr>
          <w:rFonts w:ascii="Arial" w:eastAsia="Arial" w:hAnsi="Arial" w:cs="Arial"/>
          <w:lang w:val="en-US"/>
        </w:rPr>
        <w:t xml:space="preserve"> risks, it will never be possible to eliminate them fully. It should be acknowledged from the outset that many ‘human factors’ can increase the risk of incidents </w:t>
      </w:r>
      <w:proofErr w:type="gramStart"/>
      <w:r w:rsidRPr="0081179D">
        <w:rPr>
          <w:rFonts w:ascii="Arial" w:eastAsia="Arial" w:hAnsi="Arial" w:cs="Arial"/>
          <w:lang w:val="en-US"/>
        </w:rPr>
        <w:t>occurring  such</w:t>
      </w:r>
      <w:proofErr w:type="gramEnd"/>
      <w:r w:rsidRPr="0081179D">
        <w:rPr>
          <w:rFonts w:ascii="Arial" w:eastAsia="Arial" w:hAnsi="Arial" w:cs="Arial"/>
          <w:spacing w:val="-3"/>
          <w:lang w:val="en-US"/>
        </w:rPr>
        <w:t xml:space="preserve"> </w:t>
      </w:r>
      <w:r w:rsidRPr="0081179D">
        <w:rPr>
          <w:rFonts w:ascii="Arial" w:eastAsia="Arial" w:hAnsi="Arial" w:cs="Arial"/>
          <w:lang w:val="en-US"/>
        </w:rPr>
        <w:t>as:</w:t>
      </w:r>
    </w:p>
    <w:p w14:paraId="02A01659" w14:textId="77777777" w:rsidR="004E0213" w:rsidRPr="0081179D" w:rsidRDefault="004E0213" w:rsidP="004E0213">
      <w:pPr>
        <w:widowControl w:val="0"/>
        <w:numPr>
          <w:ilvl w:val="1"/>
          <w:numId w:val="18"/>
        </w:numPr>
        <w:tabs>
          <w:tab w:val="left" w:pos="821"/>
        </w:tabs>
        <w:autoSpaceDE w:val="0"/>
        <w:autoSpaceDN w:val="0"/>
        <w:spacing w:before="83" w:after="0" w:line="293" w:lineRule="exact"/>
        <w:ind w:left="820"/>
        <w:jc w:val="both"/>
        <w:rPr>
          <w:rFonts w:ascii="Arial" w:eastAsia="Arial" w:hAnsi="Arial" w:cs="Arial"/>
          <w:szCs w:val="22"/>
          <w:lang w:val="en-US"/>
        </w:rPr>
      </w:pPr>
      <w:r w:rsidRPr="0081179D">
        <w:rPr>
          <w:rFonts w:ascii="Arial" w:eastAsia="Arial" w:hAnsi="Arial" w:cs="Arial"/>
          <w:szCs w:val="22"/>
          <w:lang w:val="en-US"/>
        </w:rPr>
        <w:t>Workload</w:t>
      </w:r>
    </w:p>
    <w:p w14:paraId="52860D47" w14:textId="77777777" w:rsidR="004E0213" w:rsidRPr="0081179D" w:rsidRDefault="004E0213" w:rsidP="004E0213">
      <w:pPr>
        <w:widowControl w:val="0"/>
        <w:numPr>
          <w:ilvl w:val="1"/>
          <w:numId w:val="18"/>
        </w:numPr>
        <w:tabs>
          <w:tab w:val="left" w:pos="821"/>
        </w:tabs>
        <w:autoSpaceDE w:val="0"/>
        <w:autoSpaceDN w:val="0"/>
        <w:spacing w:after="0" w:line="293" w:lineRule="exact"/>
        <w:ind w:left="820"/>
        <w:jc w:val="both"/>
        <w:rPr>
          <w:rFonts w:ascii="Arial" w:eastAsia="Arial" w:hAnsi="Arial" w:cs="Arial"/>
          <w:szCs w:val="22"/>
          <w:lang w:val="en-US"/>
        </w:rPr>
      </w:pPr>
      <w:r w:rsidRPr="0081179D">
        <w:rPr>
          <w:rFonts w:ascii="Arial" w:eastAsia="Arial" w:hAnsi="Arial" w:cs="Arial"/>
          <w:szCs w:val="22"/>
          <w:lang w:val="en-US"/>
        </w:rPr>
        <w:t>Distractions</w:t>
      </w:r>
    </w:p>
    <w:p w14:paraId="7BB8386E" w14:textId="77777777" w:rsidR="004E0213" w:rsidRPr="0081179D" w:rsidRDefault="004E0213" w:rsidP="004E0213">
      <w:pPr>
        <w:widowControl w:val="0"/>
        <w:numPr>
          <w:ilvl w:val="1"/>
          <w:numId w:val="18"/>
        </w:numPr>
        <w:tabs>
          <w:tab w:val="left" w:pos="821"/>
        </w:tabs>
        <w:autoSpaceDE w:val="0"/>
        <w:autoSpaceDN w:val="0"/>
        <w:spacing w:after="0" w:line="293" w:lineRule="exact"/>
        <w:ind w:left="820"/>
        <w:jc w:val="both"/>
        <w:rPr>
          <w:rFonts w:ascii="Arial" w:eastAsia="Arial" w:hAnsi="Arial" w:cs="Arial"/>
          <w:szCs w:val="22"/>
          <w:lang w:val="en-US"/>
        </w:rPr>
      </w:pPr>
      <w:r w:rsidRPr="0081179D">
        <w:rPr>
          <w:rFonts w:ascii="Arial" w:eastAsia="Arial" w:hAnsi="Arial" w:cs="Arial"/>
          <w:szCs w:val="22"/>
          <w:lang w:val="en-US"/>
        </w:rPr>
        <w:t>Physical</w:t>
      </w:r>
      <w:r w:rsidRPr="0081179D">
        <w:rPr>
          <w:rFonts w:ascii="Arial" w:eastAsia="Arial" w:hAnsi="Arial" w:cs="Arial"/>
          <w:spacing w:val="-7"/>
          <w:szCs w:val="22"/>
          <w:lang w:val="en-US"/>
        </w:rPr>
        <w:t xml:space="preserve"> </w:t>
      </w:r>
      <w:r w:rsidRPr="0081179D">
        <w:rPr>
          <w:rFonts w:ascii="Arial" w:eastAsia="Arial" w:hAnsi="Arial" w:cs="Arial"/>
          <w:szCs w:val="22"/>
          <w:lang w:val="en-US"/>
        </w:rPr>
        <w:t>environment</w:t>
      </w:r>
    </w:p>
    <w:p w14:paraId="6559CA6C" w14:textId="77777777" w:rsidR="004E0213" w:rsidRPr="0081179D" w:rsidRDefault="004E0213" w:rsidP="004E0213">
      <w:pPr>
        <w:widowControl w:val="0"/>
        <w:numPr>
          <w:ilvl w:val="1"/>
          <w:numId w:val="18"/>
        </w:numPr>
        <w:tabs>
          <w:tab w:val="left" w:pos="821"/>
        </w:tabs>
        <w:autoSpaceDE w:val="0"/>
        <w:autoSpaceDN w:val="0"/>
        <w:spacing w:after="0" w:line="292" w:lineRule="exact"/>
        <w:ind w:left="820"/>
        <w:jc w:val="both"/>
        <w:rPr>
          <w:rFonts w:ascii="Arial" w:eastAsia="Arial" w:hAnsi="Arial" w:cs="Arial"/>
          <w:szCs w:val="22"/>
          <w:lang w:val="en-US"/>
        </w:rPr>
      </w:pPr>
      <w:r w:rsidRPr="0081179D">
        <w:rPr>
          <w:rFonts w:ascii="Arial" w:eastAsia="Arial" w:hAnsi="Arial" w:cs="Arial"/>
          <w:szCs w:val="22"/>
          <w:lang w:val="en-US"/>
        </w:rPr>
        <w:t>Physical</w:t>
      </w:r>
      <w:r w:rsidRPr="0081179D">
        <w:rPr>
          <w:rFonts w:ascii="Arial" w:eastAsia="Arial" w:hAnsi="Arial" w:cs="Arial"/>
          <w:spacing w:val="-4"/>
          <w:szCs w:val="22"/>
          <w:lang w:val="en-US"/>
        </w:rPr>
        <w:t xml:space="preserve"> </w:t>
      </w:r>
      <w:r w:rsidRPr="0081179D">
        <w:rPr>
          <w:rFonts w:ascii="Arial" w:eastAsia="Arial" w:hAnsi="Arial" w:cs="Arial"/>
          <w:szCs w:val="22"/>
          <w:lang w:val="en-US"/>
        </w:rPr>
        <w:t>demands</w:t>
      </w:r>
    </w:p>
    <w:p w14:paraId="40B771D1" w14:textId="77777777" w:rsidR="004E0213" w:rsidRPr="0081179D" w:rsidRDefault="004E0213" w:rsidP="004E0213">
      <w:pPr>
        <w:widowControl w:val="0"/>
        <w:numPr>
          <w:ilvl w:val="1"/>
          <w:numId w:val="18"/>
        </w:numPr>
        <w:tabs>
          <w:tab w:val="left" w:pos="821"/>
        </w:tabs>
        <w:autoSpaceDE w:val="0"/>
        <w:autoSpaceDN w:val="0"/>
        <w:spacing w:after="0" w:line="292" w:lineRule="exact"/>
        <w:ind w:left="820"/>
        <w:jc w:val="both"/>
        <w:rPr>
          <w:rFonts w:ascii="Arial" w:eastAsia="Arial" w:hAnsi="Arial" w:cs="Arial"/>
          <w:szCs w:val="22"/>
          <w:lang w:val="en-US"/>
        </w:rPr>
      </w:pPr>
      <w:r w:rsidRPr="0081179D">
        <w:rPr>
          <w:rFonts w:ascii="Arial" w:eastAsia="Arial" w:hAnsi="Arial" w:cs="Arial"/>
          <w:szCs w:val="22"/>
          <w:lang w:val="en-US"/>
        </w:rPr>
        <w:t>Device/product</w:t>
      </w:r>
      <w:r w:rsidRPr="0081179D">
        <w:rPr>
          <w:rFonts w:ascii="Arial" w:eastAsia="Arial" w:hAnsi="Arial" w:cs="Arial"/>
          <w:spacing w:val="-7"/>
          <w:szCs w:val="22"/>
          <w:lang w:val="en-US"/>
        </w:rPr>
        <w:t xml:space="preserve"> </w:t>
      </w:r>
      <w:r w:rsidRPr="0081179D">
        <w:rPr>
          <w:rFonts w:ascii="Arial" w:eastAsia="Arial" w:hAnsi="Arial" w:cs="Arial"/>
          <w:szCs w:val="22"/>
          <w:lang w:val="en-US"/>
        </w:rPr>
        <w:t>design.</w:t>
      </w:r>
    </w:p>
    <w:p w14:paraId="58963DEF" w14:textId="77777777" w:rsidR="004E0213" w:rsidRPr="0081179D" w:rsidRDefault="004E0213" w:rsidP="004E0213">
      <w:pPr>
        <w:widowControl w:val="0"/>
        <w:autoSpaceDE w:val="0"/>
        <w:autoSpaceDN w:val="0"/>
        <w:spacing w:before="9"/>
        <w:rPr>
          <w:rFonts w:ascii="Arial" w:eastAsia="Arial" w:hAnsi="Arial" w:cs="Arial"/>
          <w:sz w:val="23"/>
          <w:lang w:val="en-US"/>
        </w:rPr>
      </w:pPr>
    </w:p>
    <w:p w14:paraId="16D2DFF4" w14:textId="77777777" w:rsidR="004E0213" w:rsidRPr="00B3796A" w:rsidRDefault="004E0213" w:rsidP="004E0213">
      <w:pPr>
        <w:widowControl w:val="0"/>
        <w:autoSpaceDE w:val="0"/>
        <w:autoSpaceDN w:val="0"/>
        <w:ind w:right="116"/>
        <w:jc w:val="both"/>
        <w:rPr>
          <w:rFonts w:ascii="Arial" w:eastAsia="Arial" w:hAnsi="Arial" w:cs="Arial"/>
          <w:lang w:val="en-US"/>
        </w:rPr>
      </w:pPr>
      <w:r w:rsidRPr="0081179D">
        <w:rPr>
          <w:rFonts w:ascii="Arial" w:eastAsia="Arial" w:hAnsi="Arial" w:cs="Arial"/>
          <w:lang w:val="en-US"/>
        </w:rPr>
        <w:t xml:space="preserve">It is uncommon for any single action or ‘failure’ to be wholly responsible. The focus following an incident should always be on learning and prevention rather than individual </w:t>
      </w:r>
      <w:r w:rsidRPr="0081179D">
        <w:rPr>
          <w:rFonts w:ascii="Arial" w:eastAsia="Arial" w:hAnsi="Arial" w:cs="Arial"/>
          <w:lang w:val="en-US"/>
        </w:rPr>
        <w:lastRenderedPageBreak/>
        <w:t>blame.</w:t>
      </w:r>
    </w:p>
    <w:p w14:paraId="32E65D39" w14:textId="77777777" w:rsidR="004E0213" w:rsidRDefault="004E0213" w:rsidP="004E0213">
      <w:pPr>
        <w:widowControl w:val="0"/>
        <w:autoSpaceDE w:val="0"/>
        <w:autoSpaceDN w:val="0"/>
        <w:ind w:right="109"/>
        <w:jc w:val="both"/>
        <w:rPr>
          <w:rFonts w:ascii="Arial" w:eastAsia="Arial" w:hAnsi="Arial" w:cs="Arial"/>
          <w:lang w:val="en-US"/>
        </w:rPr>
      </w:pPr>
      <w:r w:rsidRPr="0081179D">
        <w:rPr>
          <w:rFonts w:ascii="Arial" w:eastAsia="Arial" w:hAnsi="Arial" w:cs="Arial"/>
          <w:lang w:val="en-US"/>
        </w:rPr>
        <w:t xml:space="preserve">Involvement in an incident and particularly a serious incident can have profound consequences on staff members who may experience a range of reactions. The high personal and professional standards of most clinicians and other staff may make them particularly vulnerable to these experiences. Different individuals will have differing responses to the same incident and support should always therefore be tailored to the individual. </w:t>
      </w:r>
    </w:p>
    <w:p w14:paraId="4A93156B" w14:textId="77777777" w:rsidR="004E0213" w:rsidRPr="00B3796A" w:rsidRDefault="004E0213" w:rsidP="004E0213">
      <w:pPr>
        <w:widowControl w:val="0"/>
        <w:autoSpaceDE w:val="0"/>
        <w:autoSpaceDN w:val="0"/>
        <w:spacing w:before="81"/>
        <w:ind w:left="100"/>
        <w:outlineLvl w:val="2"/>
        <w:rPr>
          <w:rFonts w:ascii="Arial" w:eastAsia="Arial" w:hAnsi="Arial" w:cs="Arial"/>
          <w:b/>
          <w:bCs/>
          <w:sz w:val="28"/>
          <w:szCs w:val="28"/>
          <w:lang w:val="en-US"/>
        </w:rPr>
      </w:pPr>
      <w:r w:rsidRPr="00B34BE9">
        <w:rPr>
          <w:rFonts w:ascii="Arial" w:eastAsia="Arial" w:hAnsi="Arial" w:cs="Arial"/>
          <w:b/>
          <w:bCs/>
          <w:sz w:val="28"/>
          <w:szCs w:val="28"/>
          <w:u w:val="thick"/>
          <w:lang w:val="en-US"/>
        </w:rPr>
        <w:t>Appendix 1</w:t>
      </w:r>
    </w:p>
    <w:p w14:paraId="07A98F2E" w14:textId="77777777" w:rsidR="004E0213" w:rsidRPr="00B3796A" w:rsidRDefault="004E0213" w:rsidP="004E0213">
      <w:pPr>
        <w:widowControl w:val="0"/>
        <w:autoSpaceDE w:val="0"/>
        <w:autoSpaceDN w:val="0"/>
        <w:spacing w:before="227"/>
        <w:ind w:left="100" w:right="113"/>
        <w:jc w:val="both"/>
        <w:rPr>
          <w:rFonts w:ascii="Arial" w:eastAsia="Arial" w:hAnsi="Arial" w:cs="Arial"/>
          <w:lang w:val="en-US"/>
        </w:rPr>
      </w:pPr>
      <w:r w:rsidRPr="00B34BE9">
        <w:rPr>
          <w:rFonts w:ascii="Arial" w:eastAsia="Arial" w:hAnsi="Arial" w:cs="Arial"/>
          <w:b/>
          <w:lang w:val="en-US"/>
        </w:rPr>
        <w:t xml:space="preserve">The 10 Principles of Being Open </w:t>
      </w:r>
      <w:r w:rsidRPr="00B34BE9">
        <w:rPr>
          <w:rFonts w:ascii="Arial" w:eastAsia="Arial" w:hAnsi="Arial" w:cs="Arial"/>
          <w:b/>
          <w:i/>
          <w:lang w:val="en-US"/>
        </w:rPr>
        <w:t xml:space="preserve">- </w:t>
      </w:r>
      <w:r w:rsidRPr="00B34BE9">
        <w:rPr>
          <w:rFonts w:ascii="Arial" w:eastAsia="Arial" w:hAnsi="Arial" w:cs="Arial"/>
          <w:i/>
          <w:lang w:val="en-US"/>
        </w:rPr>
        <w:t xml:space="preserve">Being open </w:t>
      </w:r>
      <w:r w:rsidRPr="00B34BE9">
        <w:rPr>
          <w:rFonts w:ascii="Arial" w:eastAsia="Arial" w:hAnsi="Arial" w:cs="Arial"/>
          <w:lang w:val="en-US"/>
        </w:rPr>
        <w:t xml:space="preserve">involves </w:t>
      </w:r>
      <w:proofErr w:type="spellStart"/>
      <w:r w:rsidRPr="00B34BE9">
        <w:rPr>
          <w:rFonts w:ascii="Arial" w:eastAsia="Arial" w:hAnsi="Arial" w:cs="Arial"/>
          <w:lang w:val="en-US"/>
        </w:rPr>
        <w:t>apologising</w:t>
      </w:r>
      <w:proofErr w:type="spellEnd"/>
      <w:r w:rsidRPr="00B34BE9">
        <w:rPr>
          <w:rFonts w:ascii="Arial" w:eastAsia="Arial" w:hAnsi="Arial" w:cs="Arial"/>
          <w:lang w:val="en-US"/>
        </w:rPr>
        <w:t xml:space="preserve"> when something has gone wrong, being open about what has happened, how and why it may have happened, and keeping the patient and their family informed as part of any subsequent</w:t>
      </w:r>
      <w:r w:rsidRPr="00B34BE9">
        <w:rPr>
          <w:rFonts w:ascii="Arial" w:eastAsia="Arial" w:hAnsi="Arial" w:cs="Arial"/>
          <w:spacing w:val="-11"/>
          <w:lang w:val="en-US"/>
        </w:rPr>
        <w:t xml:space="preserve"> </w:t>
      </w:r>
      <w:r w:rsidRPr="00B34BE9">
        <w:rPr>
          <w:rFonts w:ascii="Arial" w:eastAsia="Arial" w:hAnsi="Arial" w:cs="Arial"/>
          <w:lang w:val="en-US"/>
        </w:rPr>
        <w:t>review.</w:t>
      </w:r>
    </w:p>
    <w:p w14:paraId="0EE67B01" w14:textId="77777777" w:rsidR="004E0213" w:rsidRPr="00B34BE9" w:rsidRDefault="004E0213" w:rsidP="004E0213">
      <w:pPr>
        <w:widowControl w:val="0"/>
        <w:numPr>
          <w:ilvl w:val="0"/>
          <w:numId w:val="19"/>
        </w:numPr>
        <w:tabs>
          <w:tab w:val="left" w:pos="461"/>
        </w:tabs>
        <w:autoSpaceDE w:val="0"/>
        <w:autoSpaceDN w:val="0"/>
        <w:spacing w:after="0" w:line="240" w:lineRule="auto"/>
        <w:jc w:val="both"/>
        <w:outlineLvl w:val="3"/>
        <w:rPr>
          <w:rFonts w:ascii="Arial" w:eastAsia="Arial" w:hAnsi="Arial" w:cs="Arial"/>
          <w:b/>
          <w:bCs/>
          <w:lang w:val="en-US"/>
        </w:rPr>
      </w:pPr>
      <w:r w:rsidRPr="00B34BE9">
        <w:rPr>
          <w:rFonts w:ascii="Arial" w:eastAsia="Arial" w:hAnsi="Arial" w:cs="Arial"/>
          <w:b/>
          <w:bCs/>
          <w:lang w:val="en-US"/>
        </w:rPr>
        <w:t>Principle of</w:t>
      </w:r>
      <w:r w:rsidRPr="00B34BE9">
        <w:rPr>
          <w:rFonts w:ascii="Arial" w:eastAsia="Arial" w:hAnsi="Arial" w:cs="Arial"/>
          <w:b/>
          <w:bCs/>
          <w:spacing w:val="-6"/>
          <w:lang w:val="en-US"/>
        </w:rPr>
        <w:t xml:space="preserve"> </w:t>
      </w:r>
      <w:r w:rsidRPr="00B34BE9">
        <w:rPr>
          <w:rFonts w:ascii="Arial" w:eastAsia="Arial" w:hAnsi="Arial" w:cs="Arial"/>
          <w:b/>
          <w:bCs/>
          <w:lang w:val="en-US"/>
        </w:rPr>
        <w:t>Acknowledgement</w:t>
      </w:r>
    </w:p>
    <w:p w14:paraId="3B099E0B"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7B00ED2D" w14:textId="77777777" w:rsidR="004E0213" w:rsidRPr="00B3796A" w:rsidRDefault="004E0213" w:rsidP="004E0213">
      <w:pPr>
        <w:widowControl w:val="0"/>
        <w:autoSpaceDE w:val="0"/>
        <w:autoSpaceDN w:val="0"/>
        <w:ind w:left="460" w:right="114"/>
        <w:jc w:val="both"/>
        <w:rPr>
          <w:rFonts w:ascii="Arial" w:eastAsia="Arial" w:hAnsi="Arial" w:cs="Arial"/>
          <w:lang w:val="en-US"/>
        </w:rPr>
      </w:pPr>
      <w:r w:rsidRPr="00B34BE9">
        <w:rPr>
          <w:rFonts w:ascii="Arial" w:eastAsia="Arial" w:hAnsi="Arial" w:cs="Arial"/>
          <w:lang w:val="en-US"/>
        </w:rPr>
        <w:t xml:space="preserve">All patient safety events should be acknowledged and reported as soon as they are identified. In cases where the patient, their family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inform healthcare employees that something has happened, their concerns must be taken seriously and should be treated with compassion and understanding by all employees. Denial of a person’s concerns or defensiveness will make future open and honest communication more</w:t>
      </w:r>
      <w:r w:rsidRPr="00B34BE9">
        <w:rPr>
          <w:rFonts w:ascii="Arial" w:eastAsia="Arial" w:hAnsi="Arial" w:cs="Arial"/>
          <w:spacing w:val="-5"/>
          <w:lang w:val="en-US"/>
        </w:rPr>
        <w:t xml:space="preserve"> </w:t>
      </w:r>
      <w:r w:rsidRPr="00B34BE9">
        <w:rPr>
          <w:rFonts w:ascii="Arial" w:eastAsia="Arial" w:hAnsi="Arial" w:cs="Arial"/>
          <w:lang w:val="en-US"/>
        </w:rPr>
        <w:t>difficult.</w:t>
      </w:r>
    </w:p>
    <w:p w14:paraId="6D97C7BD" w14:textId="77777777" w:rsidR="004E0213" w:rsidRPr="00B34BE9" w:rsidRDefault="004E0213" w:rsidP="004E0213">
      <w:pPr>
        <w:widowControl w:val="0"/>
        <w:numPr>
          <w:ilvl w:val="0"/>
          <w:numId w:val="19"/>
        </w:numPr>
        <w:tabs>
          <w:tab w:val="left" w:pos="461"/>
        </w:tabs>
        <w:autoSpaceDE w:val="0"/>
        <w:autoSpaceDN w:val="0"/>
        <w:spacing w:after="0" w:line="240" w:lineRule="auto"/>
        <w:jc w:val="both"/>
        <w:outlineLvl w:val="3"/>
        <w:rPr>
          <w:rFonts w:ascii="Arial" w:eastAsia="Arial" w:hAnsi="Arial" w:cs="Arial"/>
          <w:b/>
          <w:bCs/>
          <w:lang w:val="en-US"/>
        </w:rPr>
      </w:pPr>
      <w:r w:rsidRPr="00B34BE9">
        <w:rPr>
          <w:rFonts w:ascii="Arial" w:eastAsia="Arial" w:hAnsi="Arial" w:cs="Arial"/>
          <w:b/>
          <w:bCs/>
          <w:lang w:val="en-US"/>
        </w:rPr>
        <w:t>Principles of Truthfulness, Timeliness and Clarity of</w:t>
      </w:r>
      <w:r w:rsidRPr="00B34BE9">
        <w:rPr>
          <w:rFonts w:ascii="Arial" w:eastAsia="Arial" w:hAnsi="Arial" w:cs="Arial"/>
          <w:b/>
          <w:bCs/>
          <w:spacing w:val="-16"/>
          <w:lang w:val="en-US"/>
        </w:rPr>
        <w:t xml:space="preserve"> </w:t>
      </w:r>
      <w:r w:rsidRPr="00B34BE9">
        <w:rPr>
          <w:rFonts w:ascii="Arial" w:eastAsia="Arial" w:hAnsi="Arial" w:cs="Arial"/>
          <w:b/>
          <w:bCs/>
          <w:lang w:val="en-US"/>
        </w:rPr>
        <w:t>Communication</w:t>
      </w:r>
    </w:p>
    <w:p w14:paraId="72D6892E"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2B599CBA" w14:textId="77777777" w:rsidR="004E0213" w:rsidRPr="00B3796A" w:rsidRDefault="004E0213" w:rsidP="004E0213">
      <w:pPr>
        <w:widowControl w:val="0"/>
        <w:autoSpaceDE w:val="0"/>
        <w:autoSpaceDN w:val="0"/>
        <w:ind w:left="460" w:right="111"/>
        <w:jc w:val="both"/>
        <w:rPr>
          <w:rFonts w:ascii="Arial" w:eastAsia="Arial" w:hAnsi="Arial" w:cs="Arial"/>
          <w:lang w:val="en-US"/>
        </w:rPr>
      </w:pPr>
      <w:r w:rsidRPr="00B34BE9">
        <w:rPr>
          <w:rFonts w:ascii="Arial" w:eastAsia="Arial" w:hAnsi="Arial" w:cs="Arial"/>
          <w:lang w:val="en-US"/>
        </w:rPr>
        <w:t xml:space="preserve">Information about a patient safety incident must be given in a truthful and open manner by an appropriately nominated person. Communication should be timely, informing the patient, their family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what has happened as soon as is practicable, based solely on the facts known at that time. It will be explained that new information may emerge as the event investigation takes place. Patients, their families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and appointed advocates should receive clear, unambiguous information and be given a single point of contact for any questions or requests they may</w:t>
      </w:r>
      <w:r w:rsidRPr="00B34BE9">
        <w:rPr>
          <w:rFonts w:ascii="Arial" w:eastAsia="Arial" w:hAnsi="Arial" w:cs="Arial"/>
          <w:spacing w:val="-7"/>
          <w:lang w:val="en-US"/>
        </w:rPr>
        <w:t xml:space="preserve"> </w:t>
      </w:r>
      <w:r w:rsidRPr="00B34BE9">
        <w:rPr>
          <w:rFonts w:ascii="Arial" w:eastAsia="Arial" w:hAnsi="Arial" w:cs="Arial"/>
          <w:lang w:val="en-US"/>
        </w:rPr>
        <w:t>have.</w:t>
      </w:r>
    </w:p>
    <w:p w14:paraId="27DE5E85" w14:textId="77777777" w:rsidR="004E0213" w:rsidRPr="00B34BE9" w:rsidRDefault="004E0213" w:rsidP="004E0213">
      <w:pPr>
        <w:widowControl w:val="0"/>
        <w:numPr>
          <w:ilvl w:val="0"/>
          <w:numId w:val="19"/>
        </w:numPr>
        <w:tabs>
          <w:tab w:val="left" w:pos="461"/>
        </w:tabs>
        <w:autoSpaceDE w:val="0"/>
        <w:autoSpaceDN w:val="0"/>
        <w:spacing w:after="0" w:line="240" w:lineRule="auto"/>
        <w:jc w:val="both"/>
        <w:outlineLvl w:val="3"/>
        <w:rPr>
          <w:rFonts w:ascii="Arial" w:eastAsia="Arial" w:hAnsi="Arial" w:cs="Arial"/>
          <w:b/>
          <w:bCs/>
          <w:lang w:val="en-US"/>
        </w:rPr>
      </w:pPr>
      <w:r w:rsidRPr="00B34BE9">
        <w:rPr>
          <w:rFonts w:ascii="Arial" w:eastAsia="Arial" w:hAnsi="Arial" w:cs="Arial"/>
          <w:b/>
          <w:bCs/>
          <w:lang w:val="en-US"/>
        </w:rPr>
        <w:t>Principle of an</w:t>
      </w:r>
      <w:r w:rsidRPr="00B34BE9">
        <w:rPr>
          <w:rFonts w:ascii="Arial" w:eastAsia="Arial" w:hAnsi="Arial" w:cs="Arial"/>
          <w:b/>
          <w:bCs/>
          <w:spacing w:val="-5"/>
          <w:lang w:val="en-US"/>
        </w:rPr>
        <w:t xml:space="preserve"> </w:t>
      </w:r>
      <w:r w:rsidRPr="00B34BE9">
        <w:rPr>
          <w:rFonts w:ascii="Arial" w:eastAsia="Arial" w:hAnsi="Arial" w:cs="Arial"/>
          <w:b/>
          <w:bCs/>
          <w:lang w:val="en-US"/>
        </w:rPr>
        <w:t>Apology</w:t>
      </w:r>
    </w:p>
    <w:p w14:paraId="18DCCAB8" w14:textId="77777777" w:rsidR="004E0213" w:rsidRPr="00B34BE9" w:rsidRDefault="004E0213" w:rsidP="004E0213">
      <w:pPr>
        <w:widowControl w:val="0"/>
        <w:autoSpaceDE w:val="0"/>
        <w:autoSpaceDN w:val="0"/>
        <w:rPr>
          <w:rFonts w:ascii="Arial" w:eastAsia="Arial" w:hAnsi="Arial" w:cs="Arial"/>
          <w:b/>
          <w:lang w:val="en-US"/>
        </w:rPr>
      </w:pPr>
    </w:p>
    <w:p w14:paraId="6959A35F" w14:textId="77777777" w:rsidR="004E0213" w:rsidRPr="00B34BE9" w:rsidRDefault="004E0213" w:rsidP="004E0213">
      <w:pPr>
        <w:widowControl w:val="0"/>
        <w:autoSpaceDE w:val="0"/>
        <w:autoSpaceDN w:val="0"/>
        <w:ind w:left="460" w:right="108"/>
        <w:jc w:val="both"/>
        <w:rPr>
          <w:rFonts w:ascii="Arial" w:eastAsia="Arial" w:hAnsi="Arial" w:cs="Arial"/>
          <w:lang w:val="en-US"/>
        </w:rPr>
      </w:pPr>
      <w:r w:rsidRPr="00B34BE9">
        <w:rPr>
          <w:rFonts w:ascii="Arial" w:eastAsia="Arial" w:hAnsi="Arial" w:cs="Arial"/>
          <w:lang w:val="en-US"/>
        </w:rPr>
        <w:t xml:space="preserve">Patients, their </w:t>
      </w:r>
      <w:proofErr w:type="gramStart"/>
      <w:r w:rsidRPr="00B34BE9">
        <w:rPr>
          <w:rFonts w:ascii="Arial" w:eastAsia="Arial" w:hAnsi="Arial" w:cs="Arial"/>
          <w:lang w:val="en-US"/>
        </w:rPr>
        <w:t>families</w:t>
      </w:r>
      <w:proofErr w:type="gramEnd"/>
      <w:r w:rsidRPr="00B34BE9">
        <w:rPr>
          <w:rFonts w:ascii="Arial" w:eastAsia="Arial" w:hAnsi="Arial" w:cs="Arial"/>
          <w:lang w:val="en-US"/>
        </w:rPr>
        <w:t xml:space="preserve">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should receive a meaningful apology - one that is a sincere expression of sorrow or regret for the harm that has resulted from a patient safety event or that the experience was poor. Both verbal and written apologies should be offered. </w:t>
      </w:r>
      <w:r w:rsidRPr="00B34BE9">
        <w:rPr>
          <w:rFonts w:ascii="Arial" w:eastAsia="Arial" w:hAnsi="Arial" w:cs="Arial"/>
          <w:b/>
          <w:lang w:val="en-US"/>
        </w:rPr>
        <w:t xml:space="preserve">Saying sorry is not an admission of liability and it is the right thing to do. </w:t>
      </w:r>
      <w:r w:rsidRPr="00B34BE9">
        <w:rPr>
          <w:rFonts w:ascii="Arial" w:eastAsia="Arial" w:hAnsi="Arial" w:cs="Arial"/>
          <w:lang w:val="en-US"/>
        </w:rPr>
        <w:t xml:space="preserve">Verbal apologies are essential because they allow face to face contact, where this is possible or requested. A written apology, which clearly states the </w:t>
      </w:r>
      <w:proofErr w:type="spellStart"/>
      <w:r w:rsidRPr="00B34BE9">
        <w:rPr>
          <w:rFonts w:ascii="Arial" w:eastAsia="Arial" w:hAnsi="Arial" w:cs="Arial"/>
          <w:lang w:val="en-US"/>
        </w:rPr>
        <w:t>organisation</w:t>
      </w:r>
      <w:proofErr w:type="spellEnd"/>
      <w:r w:rsidRPr="00B34BE9">
        <w:rPr>
          <w:rFonts w:ascii="Arial" w:eastAsia="Arial" w:hAnsi="Arial" w:cs="Arial"/>
          <w:lang w:val="en-US"/>
        </w:rPr>
        <w:t xml:space="preserve"> is sorry for the suffering and distress resulting from the patient safety event, should also be given.</w:t>
      </w:r>
    </w:p>
    <w:p w14:paraId="2EDD6BFF" w14:textId="46B0B59F" w:rsidR="004E0213" w:rsidRDefault="004E0213" w:rsidP="004E0213">
      <w:pPr>
        <w:widowControl w:val="0"/>
        <w:autoSpaceDE w:val="0"/>
        <w:autoSpaceDN w:val="0"/>
        <w:spacing w:before="11"/>
        <w:rPr>
          <w:rFonts w:ascii="Arial" w:eastAsia="Arial" w:hAnsi="Arial" w:cs="Arial"/>
          <w:sz w:val="23"/>
          <w:lang w:val="en-US"/>
        </w:rPr>
      </w:pPr>
    </w:p>
    <w:p w14:paraId="04346936" w14:textId="69B4E4ED" w:rsidR="004E0213" w:rsidRDefault="004E0213" w:rsidP="004E0213">
      <w:pPr>
        <w:widowControl w:val="0"/>
        <w:autoSpaceDE w:val="0"/>
        <w:autoSpaceDN w:val="0"/>
        <w:spacing w:before="11"/>
        <w:rPr>
          <w:rFonts w:ascii="Arial" w:eastAsia="Arial" w:hAnsi="Arial" w:cs="Arial"/>
          <w:sz w:val="23"/>
          <w:lang w:val="en-US"/>
        </w:rPr>
      </w:pPr>
    </w:p>
    <w:p w14:paraId="5BBF4DA9" w14:textId="77777777" w:rsidR="004E0213" w:rsidRPr="00B34BE9" w:rsidRDefault="004E0213" w:rsidP="004E0213">
      <w:pPr>
        <w:widowControl w:val="0"/>
        <w:autoSpaceDE w:val="0"/>
        <w:autoSpaceDN w:val="0"/>
        <w:spacing w:before="11"/>
        <w:rPr>
          <w:rFonts w:ascii="Arial" w:eastAsia="Arial" w:hAnsi="Arial" w:cs="Arial"/>
          <w:sz w:val="23"/>
          <w:lang w:val="en-US"/>
        </w:rPr>
      </w:pPr>
    </w:p>
    <w:p w14:paraId="7F84F278" w14:textId="77777777" w:rsidR="004E0213" w:rsidRPr="00B34BE9" w:rsidRDefault="004E0213" w:rsidP="004E0213">
      <w:pPr>
        <w:widowControl w:val="0"/>
        <w:numPr>
          <w:ilvl w:val="0"/>
          <w:numId w:val="19"/>
        </w:numPr>
        <w:tabs>
          <w:tab w:val="left" w:pos="461"/>
        </w:tabs>
        <w:autoSpaceDE w:val="0"/>
        <w:autoSpaceDN w:val="0"/>
        <w:spacing w:after="0" w:line="240" w:lineRule="auto"/>
        <w:jc w:val="both"/>
        <w:outlineLvl w:val="3"/>
        <w:rPr>
          <w:rFonts w:ascii="Arial" w:eastAsia="Arial" w:hAnsi="Arial" w:cs="Arial"/>
          <w:b/>
          <w:bCs/>
          <w:lang w:val="en-US"/>
        </w:rPr>
      </w:pPr>
      <w:r w:rsidRPr="00B34BE9">
        <w:rPr>
          <w:rFonts w:ascii="Arial" w:eastAsia="Arial" w:hAnsi="Arial" w:cs="Arial"/>
          <w:b/>
          <w:bCs/>
          <w:lang w:val="en-US"/>
        </w:rPr>
        <w:t xml:space="preserve">Principle of </w:t>
      </w:r>
      <w:proofErr w:type="spellStart"/>
      <w:r w:rsidRPr="00B34BE9">
        <w:rPr>
          <w:rFonts w:ascii="Arial" w:eastAsia="Arial" w:hAnsi="Arial" w:cs="Arial"/>
          <w:b/>
          <w:bCs/>
          <w:lang w:val="en-US"/>
        </w:rPr>
        <w:t>Recognising</w:t>
      </w:r>
      <w:proofErr w:type="spellEnd"/>
      <w:r w:rsidRPr="00B34BE9">
        <w:rPr>
          <w:rFonts w:ascii="Arial" w:eastAsia="Arial" w:hAnsi="Arial" w:cs="Arial"/>
          <w:b/>
          <w:bCs/>
          <w:lang w:val="en-US"/>
        </w:rPr>
        <w:t xml:space="preserve"> Patient and </w:t>
      </w:r>
      <w:proofErr w:type="spellStart"/>
      <w:r w:rsidRPr="00B34BE9">
        <w:rPr>
          <w:rFonts w:ascii="Arial" w:eastAsia="Arial" w:hAnsi="Arial" w:cs="Arial"/>
          <w:b/>
          <w:bCs/>
          <w:lang w:val="en-US"/>
        </w:rPr>
        <w:t>Carer</w:t>
      </w:r>
      <w:proofErr w:type="spellEnd"/>
      <w:r w:rsidRPr="00B34BE9">
        <w:rPr>
          <w:rFonts w:ascii="Arial" w:eastAsia="Arial" w:hAnsi="Arial" w:cs="Arial"/>
          <w:b/>
          <w:bCs/>
          <w:spacing w:val="-14"/>
          <w:lang w:val="en-US"/>
        </w:rPr>
        <w:t xml:space="preserve"> </w:t>
      </w:r>
      <w:r w:rsidRPr="00B34BE9">
        <w:rPr>
          <w:rFonts w:ascii="Arial" w:eastAsia="Arial" w:hAnsi="Arial" w:cs="Arial"/>
          <w:b/>
          <w:bCs/>
          <w:lang w:val="en-US"/>
        </w:rPr>
        <w:t>Expectations</w:t>
      </w:r>
    </w:p>
    <w:p w14:paraId="2A56E7D2"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63083170" w14:textId="77777777" w:rsidR="004E0213" w:rsidRPr="00B34BE9" w:rsidRDefault="004E0213" w:rsidP="004E0213">
      <w:pPr>
        <w:widowControl w:val="0"/>
        <w:autoSpaceDE w:val="0"/>
        <w:autoSpaceDN w:val="0"/>
        <w:ind w:left="460" w:right="115"/>
        <w:jc w:val="both"/>
        <w:rPr>
          <w:rFonts w:ascii="Arial" w:eastAsia="Arial" w:hAnsi="Arial" w:cs="Arial"/>
          <w:lang w:val="en-US"/>
        </w:rPr>
      </w:pPr>
      <w:r w:rsidRPr="00B34BE9">
        <w:rPr>
          <w:rFonts w:ascii="Arial" w:eastAsia="Arial" w:hAnsi="Arial" w:cs="Arial"/>
          <w:lang w:val="en-US"/>
        </w:rPr>
        <w:t xml:space="preserve">Patients, their families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can reasonably expect to be fully informed of the issues surrounding a patient safety incident, and its consequences, in a </w:t>
      </w:r>
      <w:proofErr w:type="gramStart"/>
      <w:r w:rsidRPr="00B34BE9">
        <w:rPr>
          <w:rFonts w:ascii="Arial" w:eastAsia="Arial" w:hAnsi="Arial" w:cs="Arial"/>
          <w:lang w:val="en-US"/>
        </w:rPr>
        <w:t>face to face</w:t>
      </w:r>
      <w:proofErr w:type="gramEnd"/>
      <w:r w:rsidRPr="00B34BE9">
        <w:rPr>
          <w:rFonts w:ascii="Arial" w:eastAsia="Arial" w:hAnsi="Arial" w:cs="Arial"/>
          <w:lang w:val="en-US"/>
        </w:rPr>
        <w:t xml:space="preserve"> meeting with representatives from the </w:t>
      </w:r>
      <w:proofErr w:type="spellStart"/>
      <w:r w:rsidRPr="00B34BE9">
        <w:rPr>
          <w:rFonts w:ascii="Arial" w:eastAsia="Arial" w:hAnsi="Arial" w:cs="Arial"/>
          <w:lang w:val="en-US"/>
        </w:rPr>
        <w:t>organisation</w:t>
      </w:r>
      <w:proofErr w:type="spellEnd"/>
      <w:r w:rsidRPr="00B34BE9">
        <w:rPr>
          <w:rFonts w:ascii="Arial" w:eastAsia="Arial" w:hAnsi="Arial" w:cs="Arial"/>
          <w:lang w:val="en-US"/>
        </w:rPr>
        <w:t xml:space="preserve"> and/or in accordance with the local resolution process where a complaint is at issue. They should be treated sympathetically, with respect and consideration. Confidentiality must be </w:t>
      </w:r>
      <w:proofErr w:type="gramStart"/>
      <w:r w:rsidRPr="00B34BE9">
        <w:rPr>
          <w:rFonts w:ascii="Arial" w:eastAsia="Arial" w:hAnsi="Arial" w:cs="Arial"/>
          <w:lang w:val="en-US"/>
        </w:rPr>
        <w:t>maintained at all times</w:t>
      </w:r>
      <w:proofErr w:type="gramEnd"/>
      <w:r w:rsidRPr="00B34BE9">
        <w:rPr>
          <w:rFonts w:ascii="Arial" w:eastAsia="Arial" w:hAnsi="Arial" w:cs="Arial"/>
          <w:lang w:val="en-US"/>
        </w:rPr>
        <w:t xml:space="preserve">. Patients, their </w:t>
      </w:r>
      <w:proofErr w:type="gramStart"/>
      <w:r w:rsidRPr="00B34BE9">
        <w:rPr>
          <w:rFonts w:ascii="Arial" w:eastAsia="Arial" w:hAnsi="Arial" w:cs="Arial"/>
          <w:lang w:val="en-US"/>
        </w:rPr>
        <w:t>families</w:t>
      </w:r>
      <w:proofErr w:type="gramEnd"/>
      <w:r w:rsidRPr="00B34BE9">
        <w:rPr>
          <w:rFonts w:ascii="Arial" w:eastAsia="Arial" w:hAnsi="Arial" w:cs="Arial"/>
          <w:lang w:val="en-US"/>
        </w:rPr>
        <w:t xml:space="preserve">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should also be provided with support in a manner to meet their needs. This may involve an independent advocate or an interpreter. Information enabling to other relevant support groups will be given as soon as possible and as</w:t>
      </w:r>
      <w:r w:rsidRPr="00B34BE9">
        <w:rPr>
          <w:rFonts w:ascii="Arial" w:eastAsia="Arial" w:hAnsi="Arial" w:cs="Arial"/>
          <w:spacing w:val="-12"/>
          <w:lang w:val="en-US"/>
        </w:rPr>
        <w:t xml:space="preserve"> </w:t>
      </w:r>
      <w:r w:rsidRPr="00B34BE9">
        <w:rPr>
          <w:rFonts w:ascii="Arial" w:eastAsia="Arial" w:hAnsi="Arial" w:cs="Arial"/>
          <w:lang w:val="en-US"/>
        </w:rPr>
        <w:t>appropriate.</w:t>
      </w:r>
    </w:p>
    <w:p w14:paraId="4C5D80D6" w14:textId="77777777" w:rsidR="004E0213" w:rsidRPr="00B34BE9" w:rsidRDefault="004E0213" w:rsidP="004E0213">
      <w:pPr>
        <w:widowControl w:val="0"/>
        <w:numPr>
          <w:ilvl w:val="0"/>
          <w:numId w:val="19"/>
        </w:numPr>
        <w:tabs>
          <w:tab w:val="left" w:pos="461"/>
        </w:tabs>
        <w:autoSpaceDE w:val="0"/>
        <w:autoSpaceDN w:val="0"/>
        <w:spacing w:before="82" w:after="0" w:line="240" w:lineRule="auto"/>
        <w:outlineLvl w:val="3"/>
        <w:rPr>
          <w:rFonts w:ascii="Arial" w:eastAsia="Arial" w:hAnsi="Arial" w:cs="Arial"/>
          <w:b/>
          <w:bCs/>
          <w:lang w:val="en-US"/>
        </w:rPr>
      </w:pPr>
      <w:r w:rsidRPr="00B34BE9">
        <w:rPr>
          <w:rFonts w:ascii="Arial" w:eastAsia="Arial" w:hAnsi="Arial" w:cs="Arial"/>
          <w:b/>
          <w:bCs/>
          <w:lang w:val="en-US"/>
        </w:rPr>
        <w:t>Principle of Professional</w:t>
      </w:r>
      <w:r w:rsidRPr="00B34BE9">
        <w:rPr>
          <w:rFonts w:ascii="Arial" w:eastAsia="Arial" w:hAnsi="Arial" w:cs="Arial"/>
          <w:b/>
          <w:bCs/>
          <w:spacing w:val="-7"/>
          <w:lang w:val="en-US"/>
        </w:rPr>
        <w:t xml:space="preserve"> </w:t>
      </w:r>
      <w:r w:rsidRPr="00B34BE9">
        <w:rPr>
          <w:rFonts w:ascii="Arial" w:eastAsia="Arial" w:hAnsi="Arial" w:cs="Arial"/>
          <w:b/>
          <w:bCs/>
          <w:lang w:val="en-US"/>
        </w:rPr>
        <w:t>Support</w:t>
      </w:r>
    </w:p>
    <w:p w14:paraId="3A2461D7"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20CA559E" w14:textId="77777777" w:rsidR="004E0213" w:rsidRPr="00B3796A" w:rsidRDefault="004E0213" w:rsidP="004E0213">
      <w:pPr>
        <w:widowControl w:val="0"/>
        <w:autoSpaceDE w:val="0"/>
        <w:autoSpaceDN w:val="0"/>
        <w:ind w:left="460" w:right="111"/>
        <w:jc w:val="both"/>
        <w:rPr>
          <w:rFonts w:ascii="Arial" w:eastAsia="Arial" w:hAnsi="Arial" w:cs="Arial"/>
          <w:lang w:val="en-US"/>
        </w:rPr>
      </w:pPr>
      <w:r w:rsidRPr="00B34BE9">
        <w:rPr>
          <w:rFonts w:ascii="Arial" w:eastAsia="Arial" w:hAnsi="Arial" w:cs="Arial"/>
          <w:lang w:val="en-US"/>
        </w:rPr>
        <w:t xml:space="preserve">Employees should feel supported throughout the patient safety event investigation process; they too may have been </w:t>
      </w:r>
      <w:proofErr w:type="spellStart"/>
      <w:r w:rsidRPr="00B34BE9">
        <w:rPr>
          <w:rFonts w:ascii="Arial" w:eastAsia="Arial" w:hAnsi="Arial" w:cs="Arial"/>
          <w:lang w:val="en-US"/>
        </w:rPr>
        <w:t>traumatised</w:t>
      </w:r>
      <w:proofErr w:type="spellEnd"/>
      <w:r w:rsidRPr="00B34BE9">
        <w:rPr>
          <w:rFonts w:ascii="Arial" w:eastAsia="Arial" w:hAnsi="Arial" w:cs="Arial"/>
          <w:lang w:val="en-US"/>
        </w:rPr>
        <w:t xml:space="preserve"> by the event. Where there are concerns about the practice of individual employee the Human Resources department must be contacted for advice. Where there is reason to believe an employee has committed a punitive or criminal act, the </w:t>
      </w:r>
      <w:proofErr w:type="spellStart"/>
      <w:r>
        <w:rPr>
          <w:rFonts w:ascii="Arial" w:eastAsia="Arial" w:hAnsi="Arial" w:cs="Arial"/>
          <w:lang w:val="en-US"/>
        </w:rPr>
        <w:t>organisation</w:t>
      </w:r>
      <w:proofErr w:type="spellEnd"/>
      <w:r>
        <w:rPr>
          <w:rFonts w:ascii="Arial" w:eastAsia="Arial" w:hAnsi="Arial" w:cs="Arial"/>
          <w:lang w:val="en-US"/>
        </w:rPr>
        <w:t xml:space="preserve"> </w:t>
      </w:r>
      <w:r w:rsidRPr="00B34BE9">
        <w:rPr>
          <w:rFonts w:ascii="Arial" w:eastAsia="Arial" w:hAnsi="Arial" w:cs="Arial"/>
          <w:lang w:val="en-US"/>
        </w:rPr>
        <w:t>will take steps to preserve its position and advise the employee at an early stage to enable them to obtain separate legal advice and/or representation. Employees should be encouraged to seek support from relevant professional bodies. Where appropriate, a referral will also be made to the Independent Safeguarding</w:t>
      </w:r>
      <w:r w:rsidRPr="00B34BE9">
        <w:rPr>
          <w:rFonts w:ascii="Arial" w:eastAsia="Arial" w:hAnsi="Arial" w:cs="Arial"/>
          <w:spacing w:val="-14"/>
          <w:lang w:val="en-US"/>
        </w:rPr>
        <w:t xml:space="preserve"> </w:t>
      </w:r>
      <w:r w:rsidRPr="00B34BE9">
        <w:rPr>
          <w:rFonts w:ascii="Arial" w:eastAsia="Arial" w:hAnsi="Arial" w:cs="Arial"/>
          <w:lang w:val="en-US"/>
        </w:rPr>
        <w:t>Authority.</w:t>
      </w:r>
    </w:p>
    <w:p w14:paraId="0D434014" w14:textId="77777777" w:rsidR="004E0213" w:rsidRPr="00B34BE9" w:rsidRDefault="004E0213" w:rsidP="004E0213">
      <w:pPr>
        <w:widowControl w:val="0"/>
        <w:numPr>
          <w:ilvl w:val="0"/>
          <w:numId w:val="19"/>
        </w:numPr>
        <w:tabs>
          <w:tab w:val="left" w:pos="461"/>
        </w:tabs>
        <w:autoSpaceDE w:val="0"/>
        <w:autoSpaceDN w:val="0"/>
        <w:spacing w:after="0" w:line="240" w:lineRule="auto"/>
        <w:outlineLvl w:val="3"/>
        <w:rPr>
          <w:rFonts w:ascii="Arial" w:eastAsia="Arial" w:hAnsi="Arial" w:cs="Arial"/>
          <w:b/>
          <w:bCs/>
          <w:lang w:val="en-US"/>
        </w:rPr>
      </w:pPr>
      <w:r w:rsidRPr="00B34BE9">
        <w:rPr>
          <w:rFonts w:ascii="Arial" w:eastAsia="Arial" w:hAnsi="Arial" w:cs="Arial"/>
          <w:b/>
          <w:bCs/>
          <w:lang w:val="en-US"/>
        </w:rPr>
        <w:t>Principle of Risk Management and Systems</w:t>
      </w:r>
      <w:r w:rsidRPr="00B34BE9">
        <w:rPr>
          <w:rFonts w:ascii="Arial" w:eastAsia="Arial" w:hAnsi="Arial" w:cs="Arial"/>
          <w:b/>
          <w:bCs/>
          <w:spacing w:val="-13"/>
          <w:lang w:val="en-US"/>
        </w:rPr>
        <w:t xml:space="preserve"> </w:t>
      </w:r>
      <w:r w:rsidRPr="00B34BE9">
        <w:rPr>
          <w:rFonts w:ascii="Arial" w:eastAsia="Arial" w:hAnsi="Arial" w:cs="Arial"/>
          <w:b/>
          <w:bCs/>
          <w:lang w:val="en-US"/>
        </w:rPr>
        <w:t>Improvement</w:t>
      </w:r>
    </w:p>
    <w:p w14:paraId="67FE0326"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16CBB860" w14:textId="77777777" w:rsidR="004E0213" w:rsidRPr="00B3796A" w:rsidRDefault="004E0213" w:rsidP="004E0213">
      <w:pPr>
        <w:widowControl w:val="0"/>
        <w:autoSpaceDE w:val="0"/>
        <w:autoSpaceDN w:val="0"/>
        <w:ind w:left="460" w:right="116"/>
        <w:jc w:val="both"/>
        <w:rPr>
          <w:rFonts w:ascii="Arial" w:eastAsia="Arial" w:hAnsi="Arial" w:cs="Arial"/>
          <w:lang w:val="en-US"/>
        </w:rPr>
      </w:pPr>
      <w:r w:rsidRPr="00B34BE9">
        <w:rPr>
          <w:rFonts w:ascii="Arial" w:eastAsia="Arial" w:hAnsi="Arial" w:cs="Arial"/>
          <w:lang w:val="en-US"/>
        </w:rPr>
        <w:t xml:space="preserve">Root Cause Analysis (RCA) or similar techniques should be used to uncover the underlying causes of patient safety events. Investigations at any identified level will however focus on improving systems of care, which will be reviewed for their effectiveness. </w:t>
      </w:r>
      <w:r w:rsidRPr="00B34BE9">
        <w:rPr>
          <w:rFonts w:ascii="Arial" w:eastAsia="Arial" w:hAnsi="Arial" w:cs="Arial"/>
          <w:i/>
          <w:lang w:val="en-US"/>
        </w:rPr>
        <w:t xml:space="preserve">Being open </w:t>
      </w:r>
      <w:r w:rsidRPr="00B34BE9">
        <w:rPr>
          <w:rFonts w:ascii="Arial" w:eastAsia="Arial" w:hAnsi="Arial" w:cs="Arial"/>
          <w:lang w:val="en-US"/>
        </w:rPr>
        <w:t>is integrated into patient safety incident reporting and risk management policies and</w:t>
      </w:r>
      <w:r w:rsidRPr="00B34BE9">
        <w:rPr>
          <w:rFonts w:ascii="Arial" w:eastAsia="Arial" w:hAnsi="Arial" w:cs="Arial"/>
          <w:spacing w:val="-14"/>
          <w:lang w:val="en-US"/>
        </w:rPr>
        <w:t xml:space="preserve"> </w:t>
      </w:r>
      <w:r w:rsidRPr="00B34BE9">
        <w:rPr>
          <w:rFonts w:ascii="Arial" w:eastAsia="Arial" w:hAnsi="Arial" w:cs="Arial"/>
          <w:lang w:val="en-US"/>
        </w:rPr>
        <w:t>processes.</w:t>
      </w:r>
    </w:p>
    <w:p w14:paraId="206D001C" w14:textId="77777777" w:rsidR="004E0213" w:rsidRPr="00B34BE9" w:rsidRDefault="004E0213" w:rsidP="004E0213">
      <w:pPr>
        <w:widowControl w:val="0"/>
        <w:numPr>
          <w:ilvl w:val="0"/>
          <w:numId w:val="19"/>
        </w:numPr>
        <w:tabs>
          <w:tab w:val="left" w:pos="461"/>
        </w:tabs>
        <w:autoSpaceDE w:val="0"/>
        <w:autoSpaceDN w:val="0"/>
        <w:spacing w:after="0" w:line="240" w:lineRule="auto"/>
        <w:outlineLvl w:val="3"/>
        <w:rPr>
          <w:rFonts w:ascii="Arial" w:eastAsia="Arial" w:hAnsi="Arial" w:cs="Arial"/>
          <w:b/>
          <w:bCs/>
          <w:lang w:val="en-US"/>
        </w:rPr>
      </w:pPr>
      <w:r w:rsidRPr="00B34BE9">
        <w:rPr>
          <w:rFonts w:ascii="Arial" w:eastAsia="Arial" w:hAnsi="Arial" w:cs="Arial"/>
          <w:b/>
          <w:bCs/>
          <w:lang w:val="en-US"/>
        </w:rPr>
        <w:t>Principles of Multi-Disciplinary</w:t>
      </w:r>
      <w:r w:rsidRPr="00B34BE9">
        <w:rPr>
          <w:rFonts w:ascii="Arial" w:eastAsia="Arial" w:hAnsi="Arial" w:cs="Arial"/>
          <w:b/>
          <w:bCs/>
          <w:spacing w:val="-8"/>
          <w:lang w:val="en-US"/>
        </w:rPr>
        <w:t xml:space="preserve"> </w:t>
      </w:r>
      <w:r w:rsidRPr="00B34BE9">
        <w:rPr>
          <w:rFonts w:ascii="Arial" w:eastAsia="Arial" w:hAnsi="Arial" w:cs="Arial"/>
          <w:b/>
          <w:bCs/>
          <w:lang w:val="en-US"/>
        </w:rPr>
        <w:t>Responsibility</w:t>
      </w:r>
    </w:p>
    <w:p w14:paraId="10AA05B8" w14:textId="77777777" w:rsidR="004E0213" w:rsidRPr="00B34BE9" w:rsidRDefault="004E0213" w:rsidP="004E0213">
      <w:pPr>
        <w:widowControl w:val="0"/>
        <w:autoSpaceDE w:val="0"/>
        <w:autoSpaceDN w:val="0"/>
        <w:spacing w:before="8"/>
        <w:rPr>
          <w:rFonts w:ascii="Arial" w:eastAsia="Arial" w:hAnsi="Arial" w:cs="Arial"/>
          <w:b/>
          <w:sz w:val="23"/>
          <w:lang w:val="en-US"/>
        </w:rPr>
      </w:pPr>
    </w:p>
    <w:p w14:paraId="65AA2BA0" w14:textId="77777777" w:rsidR="004E0213" w:rsidRPr="00B3796A" w:rsidRDefault="004E0213" w:rsidP="004E0213">
      <w:pPr>
        <w:widowControl w:val="0"/>
        <w:autoSpaceDE w:val="0"/>
        <w:autoSpaceDN w:val="0"/>
        <w:ind w:left="460" w:right="110"/>
        <w:jc w:val="both"/>
        <w:rPr>
          <w:rFonts w:ascii="Arial" w:eastAsia="Arial" w:hAnsi="Arial" w:cs="Arial"/>
          <w:lang w:val="en-US"/>
        </w:rPr>
      </w:pPr>
      <w:r w:rsidRPr="00B34BE9">
        <w:rPr>
          <w:rFonts w:ascii="Arial" w:eastAsia="Arial" w:hAnsi="Arial" w:cs="Arial"/>
          <w:i/>
          <w:lang w:val="en-US"/>
        </w:rPr>
        <w:t xml:space="preserve">Being open </w:t>
      </w:r>
      <w:r w:rsidRPr="00B34BE9">
        <w:rPr>
          <w:rFonts w:ascii="Arial" w:eastAsia="Arial" w:hAnsi="Arial" w:cs="Arial"/>
          <w:lang w:val="en-US"/>
        </w:rPr>
        <w:t xml:space="preserve">applies to all employees who have key roles in patient care. This ensures that the </w:t>
      </w:r>
      <w:r w:rsidRPr="00B34BE9">
        <w:rPr>
          <w:rFonts w:ascii="Arial" w:eastAsia="Arial" w:hAnsi="Arial" w:cs="Arial"/>
          <w:i/>
          <w:lang w:val="en-US"/>
        </w:rPr>
        <w:t xml:space="preserve">Being open </w:t>
      </w:r>
      <w:r w:rsidRPr="00B34BE9">
        <w:rPr>
          <w:rFonts w:ascii="Arial" w:eastAsia="Arial" w:hAnsi="Arial" w:cs="Arial"/>
          <w:lang w:val="en-US"/>
        </w:rPr>
        <w:t xml:space="preserve">process is consistent with the philosophy that patient safety incidents usually result from system failures and rarely from actions of an individual. To ensure multi-disciplinary involvement in the </w:t>
      </w:r>
      <w:r w:rsidRPr="00B34BE9">
        <w:rPr>
          <w:rFonts w:ascii="Arial" w:eastAsia="Arial" w:hAnsi="Arial" w:cs="Arial"/>
          <w:i/>
          <w:lang w:val="en-US"/>
        </w:rPr>
        <w:t xml:space="preserve">Being open </w:t>
      </w:r>
      <w:r w:rsidRPr="00B34BE9">
        <w:rPr>
          <w:rFonts w:ascii="Arial" w:eastAsia="Arial" w:hAnsi="Arial" w:cs="Arial"/>
          <w:lang w:val="en-US"/>
        </w:rPr>
        <w:t xml:space="preserve">process, it is important to identify clinical and managerial leaders who will support this across the health and care agencies that may be involved. Both senior managers and senior clinicians will be asked to participate in the patient safety incident investigation and clinical risk </w:t>
      </w:r>
      <w:r w:rsidRPr="00B34BE9">
        <w:rPr>
          <w:rFonts w:ascii="Arial" w:eastAsia="Arial" w:hAnsi="Arial" w:cs="Arial"/>
          <w:lang w:val="en-US"/>
        </w:rPr>
        <w:lastRenderedPageBreak/>
        <w:t xml:space="preserve">management as set out in </w:t>
      </w:r>
      <w:r>
        <w:rPr>
          <w:rFonts w:ascii="Arial" w:eastAsia="Arial" w:hAnsi="Arial" w:cs="Arial"/>
          <w:lang w:val="en-US"/>
        </w:rPr>
        <w:t xml:space="preserve">relevant </w:t>
      </w:r>
      <w:r w:rsidRPr="00B34BE9">
        <w:rPr>
          <w:rFonts w:ascii="Arial" w:eastAsia="Arial" w:hAnsi="Arial" w:cs="Arial"/>
          <w:lang w:val="en-US"/>
        </w:rPr>
        <w:t>policies and practice</w:t>
      </w:r>
      <w:r w:rsidRPr="00B34BE9">
        <w:rPr>
          <w:rFonts w:ascii="Arial" w:eastAsia="Arial" w:hAnsi="Arial" w:cs="Arial"/>
          <w:spacing w:val="-10"/>
          <w:lang w:val="en-US"/>
        </w:rPr>
        <w:t xml:space="preserve"> </w:t>
      </w:r>
      <w:r w:rsidRPr="00B34BE9">
        <w:rPr>
          <w:rFonts w:ascii="Arial" w:eastAsia="Arial" w:hAnsi="Arial" w:cs="Arial"/>
          <w:lang w:val="en-US"/>
        </w:rPr>
        <w:t>guidance.</w:t>
      </w:r>
    </w:p>
    <w:p w14:paraId="4C58736A" w14:textId="77777777" w:rsidR="004E0213" w:rsidRPr="00B34BE9" w:rsidRDefault="004E0213" w:rsidP="004E0213">
      <w:pPr>
        <w:widowControl w:val="0"/>
        <w:numPr>
          <w:ilvl w:val="0"/>
          <w:numId w:val="19"/>
        </w:numPr>
        <w:tabs>
          <w:tab w:val="left" w:pos="461"/>
        </w:tabs>
        <w:autoSpaceDE w:val="0"/>
        <w:autoSpaceDN w:val="0"/>
        <w:spacing w:before="1" w:after="0" w:line="240" w:lineRule="auto"/>
        <w:outlineLvl w:val="3"/>
        <w:rPr>
          <w:rFonts w:ascii="Arial" w:eastAsia="Arial" w:hAnsi="Arial" w:cs="Arial"/>
          <w:b/>
          <w:bCs/>
          <w:lang w:val="en-US"/>
        </w:rPr>
      </w:pPr>
      <w:r w:rsidRPr="00B34BE9">
        <w:rPr>
          <w:rFonts w:ascii="Arial" w:eastAsia="Arial" w:hAnsi="Arial" w:cs="Arial"/>
          <w:b/>
          <w:bCs/>
          <w:lang w:val="en-US"/>
        </w:rPr>
        <w:t>Principles of Clinical</w:t>
      </w:r>
      <w:r w:rsidRPr="00B34BE9">
        <w:rPr>
          <w:rFonts w:ascii="Arial" w:eastAsia="Arial" w:hAnsi="Arial" w:cs="Arial"/>
          <w:b/>
          <w:bCs/>
          <w:spacing w:val="-12"/>
          <w:lang w:val="en-US"/>
        </w:rPr>
        <w:t xml:space="preserve"> </w:t>
      </w:r>
      <w:r w:rsidRPr="00B34BE9">
        <w:rPr>
          <w:rFonts w:ascii="Arial" w:eastAsia="Arial" w:hAnsi="Arial" w:cs="Arial"/>
          <w:b/>
          <w:bCs/>
          <w:lang w:val="en-US"/>
        </w:rPr>
        <w:t>Governance</w:t>
      </w:r>
    </w:p>
    <w:p w14:paraId="78507EA0" w14:textId="77777777" w:rsidR="004E0213" w:rsidRPr="00B34BE9" w:rsidRDefault="004E0213" w:rsidP="004E0213">
      <w:pPr>
        <w:widowControl w:val="0"/>
        <w:autoSpaceDE w:val="0"/>
        <w:autoSpaceDN w:val="0"/>
        <w:spacing w:before="9"/>
        <w:rPr>
          <w:rFonts w:ascii="Arial" w:eastAsia="Arial" w:hAnsi="Arial" w:cs="Arial"/>
          <w:b/>
          <w:sz w:val="23"/>
          <w:lang w:val="en-US"/>
        </w:rPr>
      </w:pPr>
    </w:p>
    <w:p w14:paraId="4316A727" w14:textId="77777777" w:rsidR="004E0213" w:rsidRPr="00B3796A" w:rsidRDefault="004E0213" w:rsidP="004E0213">
      <w:pPr>
        <w:widowControl w:val="0"/>
        <w:autoSpaceDE w:val="0"/>
        <w:autoSpaceDN w:val="0"/>
        <w:ind w:left="460" w:right="111"/>
        <w:jc w:val="both"/>
        <w:rPr>
          <w:rFonts w:ascii="Arial" w:eastAsia="Arial" w:hAnsi="Arial" w:cs="Arial"/>
          <w:lang w:val="en-US"/>
        </w:rPr>
      </w:pPr>
      <w:r w:rsidRPr="00B34BE9">
        <w:rPr>
          <w:rFonts w:ascii="Arial" w:eastAsia="Arial" w:hAnsi="Arial" w:cs="Arial"/>
          <w:i/>
          <w:lang w:val="en-US"/>
        </w:rPr>
        <w:t xml:space="preserve">Being open </w:t>
      </w:r>
      <w:r w:rsidRPr="00B34BE9">
        <w:rPr>
          <w:rFonts w:ascii="Arial" w:eastAsia="Arial" w:hAnsi="Arial" w:cs="Arial"/>
          <w:lang w:val="en-US"/>
        </w:rPr>
        <w:t xml:space="preserve">involves the support of patient safety and quality improvement through the </w:t>
      </w:r>
      <w:r>
        <w:rPr>
          <w:rFonts w:ascii="Arial" w:eastAsia="Arial" w:hAnsi="Arial" w:cs="Arial"/>
          <w:lang w:val="en-US"/>
        </w:rPr>
        <w:t>c</w:t>
      </w:r>
      <w:r w:rsidRPr="00B34BE9">
        <w:rPr>
          <w:rFonts w:ascii="Arial" w:eastAsia="Arial" w:hAnsi="Arial" w:cs="Arial"/>
          <w:lang w:val="en-US"/>
        </w:rPr>
        <w:t xml:space="preserve">linical governance framework, in which patient safety incidents are investigated and </w:t>
      </w:r>
      <w:proofErr w:type="spellStart"/>
      <w:r w:rsidRPr="00B34BE9">
        <w:rPr>
          <w:rFonts w:ascii="Arial" w:eastAsia="Arial" w:hAnsi="Arial" w:cs="Arial"/>
          <w:lang w:val="en-US"/>
        </w:rPr>
        <w:t>analysed</w:t>
      </w:r>
      <w:proofErr w:type="spellEnd"/>
      <w:r w:rsidRPr="00B34BE9">
        <w:rPr>
          <w:rFonts w:ascii="Arial" w:eastAsia="Arial" w:hAnsi="Arial" w:cs="Arial"/>
          <w:lang w:val="en-US"/>
        </w:rPr>
        <w:t xml:space="preserve">, to identify what can be done to prevent their recurrence. It is a system of accountability to ensure that these changes are </w:t>
      </w:r>
      <w:proofErr w:type="gramStart"/>
      <w:r w:rsidRPr="00B34BE9">
        <w:rPr>
          <w:rFonts w:ascii="Arial" w:eastAsia="Arial" w:hAnsi="Arial" w:cs="Arial"/>
          <w:lang w:val="en-US"/>
        </w:rPr>
        <w:t>implemented</w:t>
      </w:r>
      <w:proofErr w:type="gramEnd"/>
      <w:r w:rsidRPr="00B34BE9">
        <w:rPr>
          <w:rFonts w:ascii="Arial" w:eastAsia="Arial" w:hAnsi="Arial" w:cs="Arial"/>
          <w:lang w:val="en-US"/>
        </w:rPr>
        <w:t xml:space="preserve"> and their effectiveness reviewed. Findings are disseminated to employees so they can learn from patient safety incidents. Audits are an integral process, to monitor the implementation and effects of changes in practice following a patient safety</w:t>
      </w:r>
      <w:r w:rsidRPr="00B34BE9">
        <w:rPr>
          <w:rFonts w:ascii="Arial" w:eastAsia="Arial" w:hAnsi="Arial" w:cs="Arial"/>
          <w:spacing w:val="-7"/>
          <w:lang w:val="en-US"/>
        </w:rPr>
        <w:t xml:space="preserve"> </w:t>
      </w:r>
      <w:r w:rsidRPr="00B34BE9">
        <w:rPr>
          <w:rFonts w:ascii="Arial" w:eastAsia="Arial" w:hAnsi="Arial" w:cs="Arial"/>
          <w:lang w:val="en-US"/>
        </w:rPr>
        <w:t>incident.</w:t>
      </w:r>
    </w:p>
    <w:p w14:paraId="571753B7" w14:textId="77777777" w:rsidR="004E0213" w:rsidRPr="00B34BE9" w:rsidRDefault="004E0213" w:rsidP="004E0213">
      <w:pPr>
        <w:widowControl w:val="0"/>
        <w:numPr>
          <w:ilvl w:val="0"/>
          <w:numId w:val="19"/>
        </w:numPr>
        <w:tabs>
          <w:tab w:val="left" w:pos="461"/>
        </w:tabs>
        <w:autoSpaceDE w:val="0"/>
        <w:autoSpaceDN w:val="0"/>
        <w:spacing w:before="82" w:after="0" w:line="240" w:lineRule="auto"/>
        <w:outlineLvl w:val="3"/>
        <w:rPr>
          <w:rFonts w:ascii="Arial" w:eastAsia="Arial" w:hAnsi="Arial" w:cs="Arial"/>
          <w:b/>
          <w:bCs/>
          <w:lang w:val="en-US"/>
        </w:rPr>
      </w:pPr>
      <w:r w:rsidRPr="00B34BE9">
        <w:rPr>
          <w:rFonts w:ascii="Arial" w:eastAsia="Arial" w:hAnsi="Arial" w:cs="Arial"/>
          <w:b/>
          <w:bCs/>
          <w:lang w:val="en-US"/>
        </w:rPr>
        <w:t>Principle of</w:t>
      </w:r>
      <w:r w:rsidRPr="00B34BE9">
        <w:rPr>
          <w:rFonts w:ascii="Arial" w:eastAsia="Arial" w:hAnsi="Arial" w:cs="Arial"/>
          <w:b/>
          <w:bCs/>
          <w:spacing w:val="-2"/>
          <w:lang w:val="en-US"/>
        </w:rPr>
        <w:t xml:space="preserve"> </w:t>
      </w:r>
      <w:r w:rsidRPr="00B34BE9">
        <w:rPr>
          <w:rFonts w:ascii="Arial" w:eastAsia="Arial" w:hAnsi="Arial" w:cs="Arial"/>
          <w:b/>
          <w:bCs/>
          <w:lang w:val="en-US"/>
        </w:rPr>
        <w:t>Confidentiality</w:t>
      </w:r>
    </w:p>
    <w:p w14:paraId="34F37770"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7B39C300" w14:textId="77777777" w:rsidR="004E0213" w:rsidRPr="00B34BE9" w:rsidRDefault="004E0213" w:rsidP="004E0213">
      <w:pPr>
        <w:widowControl w:val="0"/>
        <w:autoSpaceDE w:val="0"/>
        <w:autoSpaceDN w:val="0"/>
        <w:ind w:left="460" w:right="115"/>
        <w:jc w:val="both"/>
        <w:rPr>
          <w:rFonts w:ascii="Arial" w:eastAsia="Arial" w:hAnsi="Arial" w:cs="Arial"/>
          <w:lang w:val="en-US"/>
        </w:rPr>
      </w:pPr>
      <w:r w:rsidRPr="00B34BE9">
        <w:rPr>
          <w:rFonts w:ascii="Arial" w:eastAsia="Arial" w:hAnsi="Arial" w:cs="Arial"/>
          <w:lang w:val="en-US"/>
        </w:rPr>
        <w:t xml:space="preserve">Details of a patient safety incidents </w:t>
      </w:r>
      <w:proofErr w:type="gramStart"/>
      <w:r w:rsidRPr="00B34BE9">
        <w:rPr>
          <w:rFonts w:ascii="Arial" w:eastAsia="Arial" w:hAnsi="Arial" w:cs="Arial"/>
          <w:lang w:val="en-US"/>
        </w:rPr>
        <w:t>should at all times</w:t>
      </w:r>
      <w:proofErr w:type="gramEnd"/>
      <w:r w:rsidRPr="00B34BE9">
        <w:rPr>
          <w:rFonts w:ascii="Arial" w:eastAsia="Arial" w:hAnsi="Arial" w:cs="Arial"/>
          <w:lang w:val="en-US"/>
        </w:rPr>
        <w:t xml:space="preserve"> be considered confidential. The consent of the individual concerned should be sought prior to disclosing information beyond the clinicians involved in treating the patient. </w:t>
      </w:r>
    </w:p>
    <w:p w14:paraId="71FAC37E" w14:textId="77777777" w:rsidR="004E0213" w:rsidRPr="00B34BE9" w:rsidRDefault="004E0213" w:rsidP="004E0213">
      <w:pPr>
        <w:widowControl w:val="0"/>
        <w:autoSpaceDE w:val="0"/>
        <w:autoSpaceDN w:val="0"/>
        <w:spacing w:before="11"/>
        <w:rPr>
          <w:rFonts w:ascii="Arial" w:eastAsia="Arial" w:hAnsi="Arial" w:cs="Arial"/>
          <w:sz w:val="23"/>
          <w:lang w:val="en-US"/>
        </w:rPr>
      </w:pPr>
    </w:p>
    <w:p w14:paraId="3C2AB993" w14:textId="77777777" w:rsidR="004E0213" w:rsidRPr="00B3796A" w:rsidRDefault="004E0213" w:rsidP="004E0213">
      <w:pPr>
        <w:widowControl w:val="0"/>
        <w:autoSpaceDE w:val="0"/>
        <w:autoSpaceDN w:val="0"/>
        <w:ind w:left="460" w:right="115"/>
        <w:jc w:val="both"/>
        <w:rPr>
          <w:rFonts w:ascii="Arial" w:eastAsia="Arial" w:hAnsi="Arial" w:cs="Arial"/>
          <w:lang w:val="en-US"/>
        </w:rPr>
      </w:pPr>
      <w:r w:rsidRPr="00B34BE9">
        <w:rPr>
          <w:rFonts w:ascii="Arial" w:eastAsia="Arial" w:hAnsi="Arial" w:cs="Arial"/>
          <w:lang w:val="en-US"/>
        </w:rPr>
        <w:t xml:space="preserve">Where it is not practicable or an individual refuses consent to disclosure, disclosure may still be lawful if justified in the public interest or where those investigating the patient safety event have statutory powers for obtaining information. Communications with parties outside of those involved in the investigation will be on a strictly need to know basis. Where possible, it is good practice to inform the patient, their </w:t>
      </w:r>
      <w:proofErr w:type="gramStart"/>
      <w:r w:rsidRPr="00B34BE9">
        <w:rPr>
          <w:rFonts w:ascii="Arial" w:eastAsia="Arial" w:hAnsi="Arial" w:cs="Arial"/>
          <w:lang w:val="en-US"/>
        </w:rPr>
        <w:t>family</w:t>
      </w:r>
      <w:proofErr w:type="gramEnd"/>
      <w:r w:rsidRPr="00B34BE9">
        <w:rPr>
          <w:rFonts w:ascii="Arial" w:eastAsia="Arial" w:hAnsi="Arial" w:cs="Arial"/>
          <w:lang w:val="en-US"/>
        </w:rPr>
        <w:t xml:space="preserve"> and </w:t>
      </w:r>
      <w:proofErr w:type="spellStart"/>
      <w:r w:rsidRPr="00B34BE9">
        <w:rPr>
          <w:rFonts w:ascii="Arial" w:eastAsia="Arial" w:hAnsi="Arial" w:cs="Arial"/>
          <w:lang w:val="en-US"/>
        </w:rPr>
        <w:t>carers</w:t>
      </w:r>
      <w:proofErr w:type="spellEnd"/>
      <w:r w:rsidRPr="00B34BE9">
        <w:rPr>
          <w:rFonts w:ascii="Arial" w:eastAsia="Arial" w:hAnsi="Arial" w:cs="Arial"/>
          <w:lang w:val="en-US"/>
        </w:rPr>
        <w:t xml:space="preserve"> about who will be involved in the investigations before it takes place and give them the opportunity to raise any</w:t>
      </w:r>
      <w:r w:rsidRPr="00B34BE9">
        <w:rPr>
          <w:rFonts w:ascii="Arial" w:eastAsia="Arial" w:hAnsi="Arial" w:cs="Arial"/>
          <w:spacing w:val="-32"/>
          <w:lang w:val="en-US"/>
        </w:rPr>
        <w:t xml:space="preserve"> </w:t>
      </w:r>
      <w:r w:rsidRPr="00B34BE9">
        <w:rPr>
          <w:rFonts w:ascii="Arial" w:eastAsia="Arial" w:hAnsi="Arial" w:cs="Arial"/>
          <w:lang w:val="en-US"/>
        </w:rPr>
        <w:t>objections.</w:t>
      </w:r>
    </w:p>
    <w:p w14:paraId="4E1E1F88" w14:textId="77777777" w:rsidR="004E0213" w:rsidRPr="00B34BE9" w:rsidRDefault="004E0213" w:rsidP="004E0213">
      <w:pPr>
        <w:widowControl w:val="0"/>
        <w:numPr>
          <w:ilvl w:val="0"/>
          <w:numId w:val="19"/>
        </w:numPr>
        <w:tabs>
          <w:tab w:val="left" w:pos="461"/>
        </w:tabs>
        <w:autoSpaceDE w:val="0"/>
        <w:autoSpaceDN w:val="0"/>
        <w:spacing w:after="0" w:line="240" w:lineRule="auto"/>
        <w:outlineLvl w:val="3"/>
        <w:rPr>
          <w:rFonts w:ascii="Arial" w:eastAsia="Arial" w:hAnsi="Arial" w:cs="Arial"/>
          <w:b/>
          <w:bCs/>
          <w:lang w:val="en-US"/>
        </w:rPr>
      </w:pPr>
      <w:r w:rsidRPr="00B34BE9">
        <w:rPr>
          <w:rFonts w:ascii="Arial" w:eastAsia="Arial" w:hAnsi="Arial" w:cs="Arial"/>
          <w:b/>
          <w:bCs/>
          <w:lang w:val="en-US"/>
        </w:rPr>
        <w:t>Principle of Continuity of</w:t>
      </w:r>
      <w:r w:rsidRPr="00B34BE9">
        <w:rPr>
          <w:rFonts w:ascii="Arial" w:eastAsia="Arial" w:hAnsi="Arial" w:cs="Arial"/>
          <w:b/>
          <w:bCs/>
          <w:spacing w:val="-6"/>
          <w:lang w:val="en-US"/>
        </w:rPr>
        <w:t xml:space="preserve"> </w:t>
      </w:r>
      <w:r w:rsidRPr="00B34BE9">
        <w:rPr>
          <w:rFonts w:ascii="Arial" w:eastAsia="Arial" w:hAnsi="Arial" w:cs="Arial"/>
          <w:b/>
          <w:bCs/>
          <w:lang w:val="en-US"/>
        </w:rPr>
        <w:t>Care</w:t>
      </w:r>
    </w:p>
    <w:p w14:paraId="74AC8A28" w14:textId="77777777" w:rsidR="004E0213" w:rsidRPr="00B34BE9" w:rsidRDefault="004E0213" w:rsidP="004E0213">
      <w:pPr>
        <w:widowControl w:val="0"/>
        <w:autoSpaceDE w:val="0"/>
        <w:autoSpaceDN w:val="0"/>
        <w:spacing w:before="11"/>
        <w:rPr>
          <w:rFonts w:ascii="Arial" w:eastAsia="Arial" w:hAnsi="Arial" w:cs="Arial"/>
          <w:b/>
          <w:sz w:val="23"/>
          <w:lang w:val="en-US"/>
        </w:rPr>
      </w:pPr>
    </w:p>
    <w:p w14:paraId="1A3D1400" w14:textId="77777777" w:rsidR="004E0213" w:rsidRPr="00B34BE9" w:rsidRDefault="004E0213" w:rsidP="004E0213">
      <w:pPr>
        <w:widowControl w:val="0"/>
        <w:autoSpaceDE w:val="0"/>
        <w:autoSpaceDN w:val="0"/>
        <w:ind w:left="460" w:right="123"/>
        <w:jc w:val="both"/>
        <w:rPr>
          <w:rFonts w:ascii="Arial" w:eastAsia="Arial" w:hAnsi="Arial" w:cs="Arial"/>
          <w:lang w:val="en-US"/>
        </w:rPr>
      </w:pPr>
      <w:r w:rsidRPr="00B34BE9">
        <w:rPr>
          <w:rFonts w:ascii="Arial" w:eastAsia="Arial" w:hAnsi="Arial" w:cs="Arial"/>
          <w:lang w:val="en-US"/>
        </w:rPr>
        <w:t>Patients will continue to receive all usual treatment and continue to be treated with respect and compassion.</w:t>
      </w:r>
    </w:p>
    <w:p w14:paraId="3434F408" w14:textId="77777777" w:rsidR="004E0213" w:rsidRDefault="004E0213" w:rsidP="004E0213">
      <w:pPr>
        <w:widowControl w:val="0"/>
        <w:autoSpaceDE w:val="0"/>
        <w:autoSpaceDN w:val="0"/>
        <w:rPr>
          <w:rFonts w:ascii="Arial" w:eastAsia="Arial" w:hAnsi="Arial" w:cs="Arial"/>
          <w:sz w:val="26"/>
          <w:lang w:val="en-US"/>
        </w:rPr>
      </w:pPr>
    </w:p>
    <w:p w14:paraId="6E829AF0" w14:textId="77777777" w:rsidR="004E0213" w:rsidRPr="00B34BE9" w:rsidRDefault="004E0213" w:rsidP="004E0213">
      <w:pPr>
        <w:widowControl w:val="0"/>
        <w:autoSpaceDE w:val="0"/>
        <w:autoSpaceDN w:val="0"/>
        <w:rPr>
          <w:rFonts w:ascii="Arial" w:eastAsia="Arial" w:hAnsi="Arial" w:cs="Arial"/>
          <w:sz w:val="20"/>
          <w:szCs w:val="20"/>
          <w:lang w:val="en-US"/>
        </w:rPr>
      </w:pPr>
      <w:r w:rsidRPr="00B45A19">
        <w:rPr>
          <w:rFonts w:ascii="Arial" w:eastAsia="Arial" w:hAnsi="Arial" w:cs="Arial"/>
          <w:sz w:val="20"/>
          <w:szCs w:val="20"/>
          <w:lang w:val="en-US"/>
        </w:rPr>
        <w:t>National Patient Safety Agency 2005</w:t>
      </w:r>
    </w:p>
    <w:p w14:paraId="198EBA40" w14:textId="77777777" w:rsidR="004E0213" w:rsidRDefault="004E0213" w:rsidP="004E0213">
      <w:pPr>
        <w:widowControl w:val="0"/>
        <w:autoSpaceDE w:val="0"/>
        <w:autoSpaceDN w:val="0"/>
        <w:rPr>
          <w:rFonts w:ascii="Arial" w:eastAsia="Arial" w:hAnsi="Arial" w:cs="Arial"/>
          <w:sz w:val="20"/>
          <w:szCs w:val="20"/>
          <w:lang w:val="en-US"/>
        </w:rPr>
      </w:pPr>
    </w:p>
    <w:p w14:paraId="138BEDBD" w14:textId="77777777" w:rsidR="004E0213" w:rsidRPr="00B3796A" w:rsidRDefault="004E0213" w:rsidP="004E0213">
      <w:pPr>
        <w:widowControl w:val="0"/>
        <w:autoSpaceDE w:val="0"/>
        <w:autoSpaceDN w:val="0"/>
        <w:rPr>
          <w:rFonts w:ascii="Arial" w:eastAsia="Arial" w:hAnsi="Arial" w:cs="Arial"/>
          <w:b/>
          <w:bCs/>
          <w:sz w:val="28"/>
          <w:szCs w:val="28"/>
          <w:u w:val="single"/>
          <w:lang w:val="en-US"/>
        </w:rPr>
      </w:pPr>
      <w:r w:rsidRPr="007C4842">
        <w:rPr>
          <w:rFonts w:ascii="Arial" w:eastAsia="Arial" w:hAnsi="Arial" w:cs="Arial"/>
          <w:b/>
          <w:bCs/>
          <w:sz w:val="28"/>
          <w:szCs w:val="28"/>
          <w:u w:val="single"/>
          <w:lang w:val="en-US"/>
        </w:rPr>
        <w:t xml:space="preserve">Appendix 2 </w:t>
      </w:r>
    </w:p>
    <w:p w14:paraId="7A2C1FE2" w14:textId="77777777" w:rsidR="004E0213" w:rsidRPr="006D2731" w:rsidRDefault="004E0213" w:rsidP="004E0213">
      <w:pPr>
        <w:widowControl w:val="0"/>
        <w:autoSpaceDE w:val="0"/>
        <w:autoSpaceDN w:val="0"/>
        <w:rPr>
          <w:rFonts w:ascii="Arial" w:eastAsia="Arial" w:hAnsi="Arial" w:cs="Arial"/>
          <w:lang w:val="en-US"/>
        </w:rPr>
      </w:pPr>
      <w:r w:rsidRPr="006D2731">
        <w:rPr>
          <w:rFonts w:ascii="Arial" w:eastAsia="Arial" w:hAnsi="Arial" w:cs="Arial"/>
          <w:lang w:val="en-US"/>
        </w:rPr>
        <w:t>Definitions of harm</w:t>
      </w:r>
    </w:p>
    <w:p w14:paraId="09D01219" w14:textId="77777777" w:rsidR="004E0213" w:rsidRPr="006D2731" w:rsidRDefault="004E0213" w:rsidP="004E0213">
      <w:pPr>
        <w:widowControl w:val="0"/>
        <w:autoSpaceDE w:val="0"/>
        <w:autoSpaceDN w:val="0"/>
        <w:rPr>
          <w:rFonts w:ascii="Arial" w:eastAsia="Arial" w:hAnsi="Arial" w:cs="Arial"/>
          <w:lang w:val="en-US"/>
        </w:rPr>
      </w:pPr>
      <w:r w:rsidRPr="006D2731">
        <w:rPr>
          <w:rFonts w:ascii="Arial" w:eastAsia="Arial" w:hAnsi="Arial" w:cs="Arial"/>
          <w:b/>
          <w:bCs/>
          <w:lang w:val="en-US"/>
        </w:rPr>
        <w:t>Moderate harm</w:t>
      </w:r>
      <w:r w:rsidRPr="006D2731">
        <w:rPr>
          <w:rFonts w:ascii="Arial" w:eastAsia="Arial" w:hAnsi="Arial" w:cs="Arial"/>
          <w:lang w:val="en-US"/>
        </w:rPr>
        <w:t xml:space="preserve"> </w:t>
      </w:r>
      <w:proofErr w:type="gramStart"/>
      <w:r>
        <w:rPr>
          <w:rFonts w:ascii="Arial" w:eastAsia="Arial" w:hAnsi="Arial" w:cs="Arial"/>
          <w:lang w:val="en-US"/>
        </w:rPr>
        <w:t>-</w:t>
      </w:r>
      <w:r w:rsidRPr="006D2731">
        <w:rPr>
          <w:rFonts w:ascii="Arial" w:eastAsia="Arial" w:hAnsi="Arial" w:cs="Arial"/>
          <w:lang w:val="en-US"/>
        </w:rPr>
        <w:t>‘</w:t>
      </w:r>
      <w:proofErr w:type="gramEnd"/>
      <w:r w:rsidRPr="006D2731">
        <w:rPr>
          <w:rFonts w:ascii="Arial" w:eastAsia="Arial" w:hAnsi="Arial" w:cs="Arial"/>
          <w:lang w:val="en-US"/>
        </w:rPr>
        <w:t xml:space="preserve">Moderate harm’ means harm that requires a moderate increase in treatment, and significant, but not permanent, harm, for example a “moderate increase in treatment” means an unplanned return to surgery, an unplanned re-admission, a prolonged episode of care, extra time in hospital or as an outpatient, cancelling of treatment, or transfer to another treatment area (such as intensive care).  </w:t>
      </w:r>
    </w:p>
    <w:p w14:paraId="0E52F944" w14:textId="77777777" w:rsidR="004E0213" w:rsidRPr="006D2731" w:rsidRDefault="004E0213" w:rsidP="004E0213">
      <w:pPr>
        <w:widowControl w:val="0"/>
        <w:autoSpaceDE w:val="0"/>
        <w:autoSpaceDN w:val="0"/>
        <w:rPr>
          <w:rFonts w:ascii="Arial" w:eastAsia="Arial" w:hAnsi="Arial" w:cs="Arial"/>
          <w:lang w:val="en-US"/>
        </w:rPr>
      </w:pPr>
      <w:r w:rsidRPr="006D2731">
        <w:rPr>
          <w:rFonts w:ascii="Arial" w:eastAsia="Arial" w:hAnsi="Arial" w:cs="Arial"/>
          <w:lang w:val="en-US"/>
        </w:rPr>
        <w:lastRenderedPageBreak/>
        <w:t xml:space="preserve">Prolonged pain ‘Prolonged pain’ means pain which a service user has experienced, or is likely to experience, for a continuous period of at least 28 </w:t>
      </w:r>
      <w:proofErr w:type="gramStart"/>
      <w:r w:rsidRPr="006D2731">
        <w:rPr>
          <w:rFonts w:ascii="Arial" w:eastAsia="Arial" w:hAnsi="Arial" w:cs="Arial"/>
          <w:lang w:val="en-US"/>
        </w:rPr>
        <w:t>days;</w:t>
      </w:r>
      <w:proofErr w:type="gramEnd"/>
      <w:r w:rsidRPr="006D2731">
        <w:rPr>
          <w:rFonts w:ascii="Arial" w:eastAsia="Arial" w:hAnsi="Arial" w:cs="Arial"/>
          <w:lang w:val="en-US"/>
        </w:rPr>
        <w:t xml:space="preserve"> </w:t>
      </w:r>
    </w:p>
    <w:p w14:paraId="20315150" w14:textId="77777777" w:rsidR="004E0213" w:rsidRPr="006D2731" w:rsidRDefault="004E0213" w:rsidP="004E0213">
      <w:pPr>
        <w:widowControl w:val="0"/>
        <w:autoSpaceDE w:val="0"/>
        <w:autoSpaceDN w:val="0"/>
        <w:rPr>
          <w:rFonts w:ascii="Arial" w:eastAsia="Arial" w:hAnsi="Arial" w:cs="Arial"/>
          <w:lang w:val="en-US"/>
        </w:rPr>
      </w:pPr>
      <w:r w:rsidRPr="006D2731">
        <w:rPr>
          <w:rFonts w:ascii="Arial" w:eastAsia="Arial" w:hAnsi="Arial" w:cs="Arial"/>
          <w:lang w:val="en-US"/>
        </w:rPr>
        <w:t xml:space="preserve">Prolonged psychological harm ‘Prolonged psychological harm’ means psychological harm which a service user has experienced, or is likely to experience, for a continuous period of at least 28 days. </w:t>
      </w:r>
    </w:p>
    <w:p w14:paraId="1F0938F7" w14:textId="77777777" w:rsidR="004E0213" w:rsidRPr="006D2731" w:rsidRDefault="004E0213" w:rsidP="004E0213">
      <w:pPr>
        <w:widowControl w:val="0"/>
        <w:autoSpaceDE w:val="0"/>
        <w:autoSpaceDN w:val="0"/>
        <w:rPr>
          <w:rFonts w:ascii="Arial" w:eastAsia="Arial" w:hAnsi="Arial" w:cs="Arial"/>
          <w:lang w:val="en-US"/>
        </w:rPr>
      </w:pPr>
      <w:r w:rsidRPr="006D2731">
        <w:rPr>
          <w:rFonts w:ascii="Arial" w:eastAsia="Arial" w:hAnsi="Arial" w:cs="Arial"/>
          <w:b/>
          <w:bCs/>
          <w:lang w:val="en-US"/>
        </w:rPr>
        <w:t>Severe harm</w:t>
      </w:r>
      <w:r w:rsidRPr="006D2731">
        <w:rPr>
          <w:rFonts w:ascii="Arial" w:eastAsia="Arial" w:hAnsi="Arial" w:cs="Arial"/>
          <w:lang w:val="en-US"/>
        </w:rPr>
        <w:t xml:space="preserve"> </w:t>
      </w:r>
      <w:r>
        <w:rPr>
          <w:rFonts w:ascii="Arial" w:eastAsia="Arial" w:hAnsi="Arial" w:cs="Arial"/>
          <w:lang w:val="en-US"/>
        </w:rPr>
        <w:t xml:space="preserve">- </w:t>
      </w:r>
      <w:r w:rsidRPr="006D2731">
        <w:rPr>
          <w:rFonts w:ascii="Arial" w:eastAsia="Arial" w:hAnsi="Arial" w:cs="Arial"/>
          <w:lang w:val="en-US"/>
        </w:rPr>
        <w:t xml:space="preserve">‘Severe harm’ means a permanent lessening of bodily, sensory, motor, physiologic or intellectual functions, including removal of the wrong limb or organ or brain damage, that is related directly to the incident and not related to the natural course of the service user’s illness or underlying condition. </w:t>
      </w:r>
    </w:p>
    <w:p w14:paraId="3FDB1979" w14:textId="77777777" w:rsidR="004E0213" w:rsidRPr="006D2731" w:rsidRDefault="004E0213" w:rsidP="004E0213">
      <w:pPr>
        <w:widowControl w:val="0"/>
        <w:autoSpaceDE w:val="0"/>
        <w:autoSpaceDN w:val="0"/>
        <w:rPr>
          <w:rFonts w:ascii="Arial" w:eastAsia="Arial" w:hAnsi="Arial" w:cs="Arial"/>
          <w:lang w:val="en-US"/>
        </w:rPr>
      </w:pPr>
    </w:p>
    <w:p w14:paraId="536D0435" w14:textId="77777777" w:rsidR="004E0213" w:rsidRPr="00D55359" w:rsidRDefault="004E0213" w:rsidP="004E0213">
      <w:pPr>
        <w:widowControl w:val="0"/>
        <w:autoSpaceDE w:val="0"/>
        <w:autoSpaceDN w:val="0"/>
        <w:spacing w:before="71"/>
        <w:outlineLvl w:val="2"/>
        <w:rPr>
          <w:rFonts w:ascii="Arial" w:eastAsia="Arial" w:hAnsi="Arial" w:cs="Arial"/>
          <w:b/>
          <w:bCs/>
          <w:sz w:val="28"/>
          <w:szCs w:val="28"/>
          <w:lang w:val="en-US"/>
        </w:rPr>
      </w:pPr>
      <w:r w:rsidRPr="00D55359">
        <w:rPr>
          <w:rFonts w:ascii="Arial" w:eastAsia="Arial" w:hAnsi="Arial" w:cs="Arial"/>
          <w:b/>
          <w:bCs/>
          <w:sz w:val="28"/>
          <w:szCs w:val="28"/>
          <w:u w:val="thick"/>
          <w:lang w:val="en-US"/>
        </w:rPr>
        <w:t xml:space="preserve">Appendix </w:t>
      </w:r>
      <w:r>
        <w:rPr>
          <w:rFonts w:ascii="Arial" w:eastAsia="Arial" w:hAnsi="Arial" w:cs="Arial"/>
          <w:b/>
          <w:bCs/>
          <w:sz w:val="28"/>
          <w:szCs w:val="28"/>
          <w:u w:val="thick"/>
          <w:lang w:val="en-US"/>
        </w:rPr>
        <w:t>3</w:t>
      </w:r>
    </w:p>
    <w:p w14:paraId="18474983" w14:textId="77777777" w:rsidR="004E0213" w:rsidRPr="00D55359" w:rsidRDefault="004E0213" w:rsidP="004E0213">
      <w:pPr>
        <w:widowControl w:val="0"/>
        <w:autoSpaceDE w:val="0"/>
        <w:autoSpaceDN w:val="0"/>
        <w:rPr>
          <w:rFonts w:ascii="Arial" w:eastAsia="Arial" w:hAnsi="Arial" w:cs="Arial"/>
          <w:b/>
          <w:sz w:val="20"/>
          <w:lang w:val="en-US"/>
        </w:rPr>
      </w:pPr>
    </w:p>
    <w:p w14:paraId="01DBDB6B" w14:textId="77777777" w:rsidR="004E0213" w:rsidRPr="00B3796A" w:rsidRDefault="004E0213" w:rsidP="004E0213">
      <w:pPr>
        <w:widowControl w:val="0"/>
        <w:autoSpaceDE w:val="0"/>
        <w:autoSpaceDN w:val="0"/>
        <w:spacing w:before="230"/>
        <w:ind w:left="276" w:right="285"/>
        <w:jc w:val="center"/>
        <w:rPr>
          <w:rFonts w:ascii="Arial" w:eastAsia="Arial" w:hAnsi="Arial" w:cs="Arial"/>
          <w:b/>
          <w:szCs w:val="22"/>
          <w:lang w:val="en-US"/>
        </w:rPr>
      </w:pPr>
      <w:r w:rsidRPr="00D55359">
        <w:rPr>
          <w:rFonts w:ascii="Arial" w:eastAsia="Arial" w:hAnsi="Arial" w:cs="Arial"/>
          <w:b/>
          <w:szCs w:val="22"/>
          <w:lang w:val="en-US"/>
        </w:rPr>
        <w:t xml:space="preserve">Guidance Letter Template for Initial Notification Communication Letter in Accordance with Requirements of Duty of </w:t>
      </w:r>
      <w:proofErr w:type="spellStart"/>
      <w:r w:rsidRPr="00D55359">
        <w:rPr>
          <w:rFonts w:ascii="Arial" w:eastAsia="Arial" w:hAnsi="Arial" w:cs="Arial"/>
          <w:b/>
          <w:szCs w:val="22"/>
          <w:lang w:val="en-US"/>
        </w:rPr>
        <w:t>Candour</w:t>
      </w:r>
      <w:proofErr w:type="spellEnd"/>
      <w:r w:rsidRPr="00D55359">
        <w:rPr>
          <w:rFonts w:ascii="Arial" w:eastAsia="Arial" w:hAnsi="Arial" w:cs="Arial"/>
          <w:b/>
          <w:szCs w:val="22"/>
          <w:lang w:val="en-US"/>
        </w:rPr>
        <w:t>.</w:t>
      </w:r>
    </w:p>
    <w:p w14:paraId="6A7D4D84" w14:textId="77777777" w:rsidR="004E0213" w:rsidRPr="00B3796A" w:rsidRDefault="004E0213" w:rsidP="004E0213">
      <w:pPr>
        <w:widowControl w:val="0"/>
        <w:autoSpaceDE w:val="0"/>
        <w:autoSpaceDN w:val="0"/>
        <w:ind w:left="276" w:right="292"/>
        <w:jc w:val="center"/>
        <w:rPr>
          <w:rFonts w:ascii="Arial" w:eastAsia="Arial" w:hAnsi="Arial" w:cs="Arial"/>
          <w:b/>
          <w:szCs w:val="22"/>
          <w:lang w:val="en-US"/>
        </w:rPr>
      </w:pPr>
      <w:r w:rsidRPr="00D55359">
        <w:rPr>
          <w:rFonts w:ascii="Arial" w:eastAsia="Arial" w:hAnsi="Arial" w:cs="Arial"/>
          <w:b/>
          <w:szCs w:val="22"/>
          <w:lang w:val="en-US"/>
        </w:rPr>
        <w:t xml:space="preserve">NB This is provided purely for guidance. All letters must be </w:t>
      </w:r>
      <w:proofErr w:type="spellStart"/>
      <w:r w:rsidRPr="00D55359">
        <w:rPr>
          <w:rFonts w:ascii="Arial" w:eastAsia="Arial" w:hAnsi="Arial" w:cs="Arial"/>
          <w:b/>
          <w:szCs w:val="22"/>
          <w:lang w:val="en-US"/>
        </w:rPr>
        <w:t>personalised</w:t>
      </w:r>
      <w:proofErr w:type="spellEnd"/>
      <w:r w:rsidRPr="00D55359">
        <w:rPr>
          <w:rFonts w:ascii="Arial" w:eastAsia="Arial" w:hAnsi="Arial" w:cs="Arial"/>
          <w:b/>
          <w:szCs w:val="22"/>
          <w:lang w:val="en-US"/>
        </w:rPr>
        <w:t xml:space="preserve"> and tailored to the individual needs of the person receiving the letter.</w:t>
      </w:r>
    </w:p>
    <w:p w14:paraId="6413C341" w14:textId="77777777" w:rsidR="004E0213" w:rsidRPr="009E41AA" w:rsidRDefault="004E0213" w:rsidP="004E0213">
      <w:pPr>
        <w:widowControl w:val="0"/>
        <w:autoSpaceDE w:val="0"/>
        <w:autoSpaceDN w:val="0"/>
        <w:spacing w:before="209"/>
        <w:ind w:left="100"/>
        <w:jc w:val="both"/>
        <w:rPr>
          <w:rFonts w:ascii="Arial" w:eastAsia="Arial" w:hAnsi="Arial" w:cs="Arial"/>
          <w:lang w:val="en-US"/>
        </w:rPr>
      </w:pPr>
      <w:r w:rsidRPr="00D55359">
        <w:rPr>
          <w:rFonts w:ascii="Arial" w:eastAsia="Arial" w:hAnsi="Arial" w:cs="Arial"/>
          <w:lang w:val="en-US"/>
        </w:rPr>
        <w:t xml:space="preserve">Dear </w:t>
      </w:r>
      <w:proofErr w:type="spellStart"/>
      <w:r w:rsidRPr="00D55359">
        <w:rPr>
          <w:rFonts w:ascii="Arial" w:eastAsia="Arial" w:hAnsi="Arial" w:cs="Arial"/>
          <w:lang w:val="en-US"/>
        </w:rPr>
        <w:t>Mrs</w:t>
      </w:r>
      <w:proofErr w:type="spellEnd"/>
      <w:r w:rsidRPr="00D55359">
        <w:rPr>
          <w:rFonts w:ascii="Arial" w:eastAsia="Arial" w:hAnsi="Arial" w:cs="Arial"/>
          <w:lang w:val="en-US"/>
        </w:rPr>
        <w:t>/</w:t>
      </w:r>
      <w:proofErr w:type="spellStart"/>
      <w:r w:rsidRPr="00D55359">
        <w:rPr>
          <w:rFonts w:ascii="Arial" w:eastAsia="Arial" w:hAnsi="Arial" w:cs="Arial"/>
          <w:lang w:val="en-US"/>
        </w:rPr>
        <w:t>Mrs</w:t>
      </w:r>
      <w:proofErr w:type="spellEnd"/>
      <w:r w:rsidRPr="00D55359">
        <w:rPr>
          <w:rFonts w:ascii="Arial" w:eastAsia="Arial" w:hAnsi="Arial" w:cs="Arial"/>
          <w:lang w:val="en-US"/>
        </w:rPr>
        <w:t xml:space="preserve"> </w:t>
      </w:r>
      <w:proofErr w:type="spellStart"/>
      <w:r w:rsidRPr="00D55359">
        <w:rPr>
          <w:rFonts w:ascii="Arial" w:eastAsia="Arial" w:hAnsi="Arial" w:cs="Arial"/>
          <w:lang w:val="en-US"/>
        </w:rPr>
        <w:t>xxxxxxxxxxx</w:t>
      </w:r>
      <w:proofErr w:type="spellEnd"/>
    </w:p>
    <w:p w14:paraId="65368095" w14:textId="77777777" w:rsidR="004E0213" w:rsidRPr="00B3796A" w:rsidRDefault="004E0213" w:rsidP="004E0213">
      <w:pPr>
        <w:widowControl w:val="0"/>
        <w:autoSpaceDE w:val="0"/>
        <w:autoSpaceDN w:val="0"/>
        <w:spacing w:before="1"/>
        <w:ind w:left="100" w:right="108"/>
        <w:jc w:val="both"/>
        <w:rPr>
          <w:rFonts w:ascii="Arial" w:eastAsia="Arial" w:hAnsi="Arial" w:cs="Arial"/>
          <w:lang w:val="en-US"/>
        </w:rPr>
      </w:pPr>
      <w:r w:rsidRPr="00D55359">
        <w:rPr>
          <w:rFonts w:ascii="Arial" w:eastAsia="Arial" w:hAnsi="Arial" w:cs="Arial"/>
          <w:lang w:val="en-US"/>
        </w:rPr>
        <w:t>I am writing to express my sincere regret that (you/your relative XXXXX) has been involved in an incident whereby …………</w:t>
      </w:r>
      <w:proofErr w:type="gramStart"/>
      <w:r w:rsidRPr="00D55359">
        <w:rPr>
          <w:rFonts w:ascii="Arial" w:eastAsia="Arial" w:hAnsi="Arial" w:cs="Arial"/>
          <w:lang w:val="en-US"/>
        </w:rPr>
        <w:t>…(</w:t>
      </w:r>
      <w:proofErr w:type="gramEnd"/>
      <w:r w:rsidRPr="00D55359">
        <w:rPr>
          <w:rFonts w:ascii="Arial" w:eastAsia="Arial" w:hAnsi="Arial" w:cs="Arial"/>
          <w:lang w:val="en-US"/>
        </w:rPr>
        <w:t xml:space="preserve">describe event here). As an </w:t>
      </w:r>
      <w:proofErr w:type="spellStart"/>
      <w:r w:rsidRPr="00D55359">
        <w:rPr>
          <w:rFonts w:ascii="Arial" w:eastAsia="Arial" w:hAnsi="Arial" w:cs="Arial"/>
          <w:lang w:val="en-US"/>
        </w:rPr>
        <w:t>organisation</w:t>
      </w:r>
      <w:proofErr w:type="spellEnd"/>
      <w:r w:rsidRPr="00D55359">
        <w:rPr>
          <w:rFonts w:ascii="Arial" w:eastAsia="Arial" w:hAnsi="Arial" w:cs="Arial"/>
          <w:lang w:val="en-US"/>
        </w:rPr>
        <w:t xml:space="preserve"> we are committed to being open with patients and </w:t>
      </w:r>
      <w:proofErr w:type="spellStart"/>
      <w:r w:rsidRPr="00D55359">
        <w:rPr>
          <w:rFonts w:ascii="Arial" w:eastAsia="Arial" w:hAnsi="Arial" w:cs="Arial"/>
          <w:lang w:val="en-US"/>
        </w:rPr>
        <w:t>carers</w:t>
      </w:r>
      <w:proofErr w:type="spellEnd"/>
      <w:r w:rsidRPr="00D55359">
        <w:rPr>
          <w:rFonts w:ascii="Arial" w:eastAsia="Arial" w:hAnsi="Arial" w:cs="Arial"/>
          <w:lang w:val="en-US"/>
        </w:rPr>
        <w:t xml:space="preserve"> when events such as these occur so that we gain a shared understanding of what happened, and what we can do to prevent such an incident occurring again in the future.</w:t>
      </w:r>
    </w:p>
    <w:p w14:paraId="76EFCA83" w14:textId="77777777" w:rsidR="004E0213" w:rsidRPr="00B3796A" w:rsidRDefault="004E0213" w:rsidP="004E0213">
      <w:pPr>
        <w:widowControl w:val="0"/>
        <w:autoSpaceDE w:val="0"/>
        <w:autoSpaceDN w:val="0"/>
        <w:ind w:left="100" w:right="115"/>
        <w:jc w:val="both"/>
        <w:rPr>
          <w:rFonts w:ascii="Arial" w:eastAsia="Arial" w:hAnsi="Arial" w:cs="Arial"/>
          <w:lang w:val="en-US"/>
        </w:rPr>
      </w:pPr>
      <w:r w:rsidRPr="00D55359">
        <w:rPr>
          <w:rFonts w:ascii="Arial" w:eastAsia="Arial" w:hAnsi="Arial" w:cs="Arial"/>
          <w:lang w:val="en-US"/>
        </w:rPr>
        <w:t xml:space="preserve">An investigation is already underway to try and establish the cause of the incident. If you would like to meet with a member of staff to discuss this, please let me know within the next two weeks, and we will arrange a mutually convenient time and </w:t>
      </w:r>
      <w:proofErr w:type="gramStart"/>
      <w:r w:rsidRPr="00D55359">
        <w:rPr>
          <w:rFonts w:ascii="Arial" w:eastAsia="Arial" w:hAnsi="Arial" w:cs="Arial"/>
          <w:lang w:val="en-US"/>
        </w:rPr>
        <w:t>place  to</w:t>
      </w:r>
      <w:proofErr w:type="gramEnd"/>
      <w:r w:rsidRPr="00D55359">
        <w:rPr>
          <w:rFonts w:ascii="Arial" w:eastAsia="Arial" w:hAnsi="Arial" w:cs="Arial"/>
          <w:spacing w:val="-2"/>
          <w:lang w:val="en-US"/>
        </w:rPr>
        <w:t xml:space="preserve"> </w:t>
      </w:r>
      <w:r w:rsidRPr="00D55359">
        <w:rPr>
          <w:rFonts w:ascii="Arial" w:eastAsia="Arial" w:hAnsi="Arial" w:cs="Arial"/>
          <w:lang w:val="en-US"/>
        </w:rPr>
        <w:t>meet.</w:t>
      </w:r>
    </w:p>
    <w:p w14:paraId="6839037E" w14:textId="77777777" w:rsidR="004E0213" w:rsidRPr="00B3796A" w:rsidRDefault="004E0213" w:rsidP="004E0213">
      <w:pPr>
        <w:widowControl w:val="0"/>
        <w:autoSpaceDE w:val="0"/>
        <w:autoSpaceDN w:val="0"/>
        <w:ind w:left="100" w:right="118"/>
        <w:jc w:val="both"/>
        <w:rPr>
          <w:rFonts w:ascii="Arial" w:eastAsia="Arial" w:hAnsi="Arial" w:cs="Arial"/>
          <w:lang w:val="en-US"/>
        </w:rPr>
      </w:pPr>
      <w:r w:rsidRPr="00D55359">
        <w:rPr>
          <w:rFonts w:ascii="Arial" w:eastAsia="Arial" w:hAnsi="Arial" w:cs="Arial"/>
          <w:lang w:val="en-US"/>
        </w:rPr>
        <w:t>There is an independent advocacy service available to support and assist you in this who can be contacted on XXXXXXX.</w:t>
      </w:r>
    </w:p>
    <w:p w14:paraId="6E47D502" w14:textId="77777777" w:rsidR="004E0213" w:rsidRPr="00D55359" w:rsidRDefault="004E0213" w:rsidP="004E0213">
      <w:pPr>
        <w:widowControl w:val="0"/>
        <w:autoSpaceDE w:val="0"/>
        <w:autoSpaceDN w:val="0"/>
        <w:spacing w:before="1"/>
        <w:ind w:left="100" w:right="118"/>
        <w:jc w:val="both"/>
        <w:rPr>
          <w:rFonts w:ascii="Arial" w:eastAsia="Arial" w:hAnsi="Arial" w:cs="Arial"/>
          <w:lang w:val="en-US"/>
        </w:rPr>
      </w:pPr>
      <w:r w:rsidRPr="00D55359">
        <w:rPr>
          <w:rFonts w:ascii="Arial" w:eastAsia="Arial" w:hAnsi="Arial" w:cs="Arial"/>
          <w:lang w:val="en-US"/>
        </w:rPr>
        <w:t xml:space="preserve">Staff member XXXXX is acting as your lead contact for the duration of the investigation. They can be contacted by email on </w:t>
      </w:r>
      <w:proofErr w:type="spellStart"/>
      <w:r w:rsidRPr="00D55359">
        <w:rPr>
          <w:rFonts w:ascii="Arial" w:eastAsia="Arial" w:hAnsi="Arial" w:cs="Arial"/>
          <w:lang w:val="en-US"/>
        </w:rPr>
        <w:t>xxxxxxxxxxxxxxx</w:t>
      </w:r>
      <w:proofErr w:type="spellEnd"/>
      <w:r w:rsidRPr="00D55359">
        <w:rPr>
          <w:rFonts w:ascii="Arial" w:eastAsia="Arial" w:hAnsi="Arial" w:cs="Arial"/>
          <w:lang w:val="en-US"/>
        </w:rPr>
        <w:t xml:space="preserve"> or on telephone number </w:t>
      </w:r>
      <w:proofErr w:type="spellStart"/>
      <w:r w:rsidRPr="00D55359">
        <w:rPr>
          <w:rFonts w:ascii="Arial" w:eastAsia="Arial" w:hAnsi="Arial" w:cs="Arial"/>
          <w:lang w:val="en-US"/>
        </w:rPr>
        <w:t>xxxxx</w:t>
      </w:r>
      <w:proofErr w:type="spellEnd"/>
      <w:r w:rsidRPr="00D55359">
        <w:rPr>
          <w:rFonts w:ascii="Arial" w:eastAsia="Arial" w:hAnsi="Arial" w:cs="Arial"/>
          <w:lang w:val="en-US"/>
        </w:rPr>
        <w:t xml:space="preserve"> </w:t>
      </w:r>
      <w:proofErr w:type="spellStart"/>
      <w:r w:rsidRPr="00D55359">
        <w:rPr>
          <w:rFonts w:ascii="Arial" w:eastAsia="Arial" w:hAnsi="Arial" w:cs="Arial"/>
          <w:lang w:val="en-US"/>
        </w:rPr>
        <w:t>xxxxxxx</w:t>
      </w:r>
      <w:proofErr w:type="spellEnd"/>
    </w:p>
    <w:p w14:paraId="54C39E91" w14:textId="77777777" w:rsidR="004E0213" w:rsidRPr="00D55359" w:rsidRDefault="004E0213" w:rsidP="004E0213">
      <w:pPr>
        <w:widowControl w:val="0"/>
        <w:autoSpaceDE w:val="0"/>
        <w:autoSpaceDN w:val="0"/>
        <w:spacing w:before="9"/>
        <w:rPr>
          <w:rFonts w:ascii="Arial" w:eastAsia="Arial" w:hAnsi="Arial" w:cs="Arial"/>
          <w:sz w:val="27"/>
          <w:lang w:val="en-US"/>
        </w:rPr>
      </w:pPr>
    </w:p>
    <w:p w14:paraId="6FA70FCB" w14:textId="77777777" w:rsidR="004E0213" w:rsidRPr="009E41AA" w:rsidRDefault="004E0213" w:rsidP="004E0213">
      <w:pPr>
        <w:widowControl w:val="0"/>
        <w:autoSpaceDE w:val="0"/>
        <w:autoSpaceDN w:val="0"/>
        <w:ind w:left="100"/>
        <w:jc w:val="both"/>
        <w:rPr>
          <w:rFonts w:ascii="Arial" w:eastAsia="Arial" w:hAnsi="Arial" w:cs="Arial"/>
          <w:lang w:val="en-US"/>
        </w:rPr>
      </w:pPr>
      <w:r w:rsidRPr="00D55359">
        <w:rPr>
          <w:rFonts w:ascii="Arial" w:eastAsia="Arial" w:hAnsi="Arial" w:cs="Arial"/>
          <w:lang w:val="en-US"/>
        </w:rPr>
        <w:t>Yours sincerely</w:t>
      </w:r>
    </w:p>
    <w:p w14:paraId="7715C6E5" w14:textId="77777777" w:rsidR="004E0213" w:rsidRDefault="004E0213" w:rsidP="004E0213">
      <w:pPr>
        <w:rPr>
          <w:rFonts w:ascii="Arial" w:hAnsi="Arial" w:cs="Arial"/>
        </w:rPr>
      </w:pPr>
    </w:p>
    <w:p w14:paraId="197C2B9E" w14:textId="77777777" w:rsidR="004E0213" w:rsidRPr="0078625D" w:rsidRDefault="004E0213" w:rsidP="004E0213">
      <w:pPr>
        <w:rPr>
          <w:rFonts w:ascii="Arial" w:hAnsi="Arial" w:cs="Arial"/>
        </w:rPr>
      </w:pPr>
    </w:p>
    <w:p w14:paraId="4BA1F994" w14:textId="77777777" w:rsidR="004E0213" w:rsidRPr="00D60FA3" w:rsidRDefault="004E0213" w:rsidP="004E0213">
      <w:pPr>
        <w:rPr>
          <w:rFonts w:ascii="Arial" w:hAnsi="Arial" w:cs="Arial"/>
        </w:rPr>
      </w:pPr>
      <w:r w:rsidRPr="00D60FA3">
        <w:rPr>
          <w:rFonts w:ascii="Arial" w:hAnsi="Arial" w:cs="Arial"/>
        </w:rPr>
        <w:lastRenderedPageBreak/>
        <w:t>Signed………………………………………………………………</w:t>
      </w:r>
      <w:proofErr w:type="gramStart"/>
      <w:r w:rsidRPr="00D60FA3">
        <w:rPr>
          <w:rFonts w:ascii="Arial" w:hAnsi="Arial" w:cs="Arial"/>
        </w:rPr>
        <w:t>…..</w:t>
      </w:r>
      <w:proofErr w:type="gramEnd"/>
      <w:r w:rsidRPr="00D60FA3">
        <w:rPr>
          <w:rFonts w:ascii="Arial" w:hAnsi="Arial" w:cs="Arial"/>
        </w:rPr>
        <w:t xml:space="preserve"> Trustee</w:t>
      </w:r>
      <w:r w:rsidRPr="00D60FA3">
        <w:rPr>
          <w:rFonts w:ascii="Arial" w:hAnsi="Arial" w:cs="Arial"/>
        </w:rPr>
        <w:tab/>
      </w:r>
      <w:r w:rsidRPr="00D60FA3">
        <w:rPr>
          <w:rFonts w:ascii="Arial" w:hAnsi="Arial" w:cs="Arial"/>
        </w:rPr>
        <w:tab/>
      </w:r>
      <w:r w:rsidRPr="00D60FA3">
        <w:rPr>
          <w:rFonts w:ascii="Arial" w:hAnsi="Arial" w:cs="Arial"/>
        </w:rPr>
        <w:tab/>
      </w:r>
      <w:r w:rsidRPr="00D60FA3">
        <w:rPr>
          <w:rFonts w:ascii="Arial" w:hAnsi="Arial" w:cs="Arial"/>
        </w:rPr>
        <w:tab/>
      </w:r>
      <w:r w:rsidRPr="00D60FA3">
        <w:rPr>
          <w:rFonts w:ascii="Arial" w:hAnsi="Arial" w:cs="Arial"/>
        </w:rPr>
        <w:tab/>
      </w:r>
    </w:p>
    <w:p w14:paraId="1CF100D1" w14:textId="118AD034" w:rsidR="00B3796A" w:rsidRPr="00A57E07" w:rsidRDefault="004E0213" w:rsidP="00A57E07">
      <w:pPr>
        <w:spacing w:after="0" w:line="240" w:lineRule="auto"/>
        <w:rPr>
          <w:rFonts w:ascii="Arial" w:hAnsi="Arial" w:cs="Arial"/>
          <w:b/>
        </w:rPr>
        <w:sectPr w:rsidR="00B3796A" w:rsidRPr="00A57E07">
          <w:footerReference w:type="default" r:id="rId12"/>
          <w:pgSz w:w="11910" w:h="16840"/>
          <w:pgMar w:top="1040" w:right="1160" w:bottom="920" w:left="1340" w:header="0" w:footer="732" w:gutter="0"/>
          <w:cols w:space="720"/>
        </w:sectPr>
      </w:pPr>
      <w:r w:rsidRPr="00D60FA3">
        <w:rPr>
          <w:rFonts w:ascii="Arial" w:hAnsi="Arial" w:cs="Arial"/>
        </w:rPr>
        <w:t>Date……………………………………………………………………………</w:t>
      </w:r>
    </w:p>
    <w:p w14:paraId="655B4B90" w14:textId="77777777" w:rsidR="009E41AA" w:rsidRDefault="009E41AA" w:rsidP="00A57E07">
      <w:pPr>
        <w:widowControl w:val="0"/>
        <w:autoSpaceDE w:val="0"/>
        <w:autoSpaceDN w:val="0"/>
        <w:rPr>
          <w:rFonts w:ascii="Arial" w:eastAsia="Arial" w:hAnsi="Arial" w:cs="Arial"/>
          <w:sz w:val="20"/>
          <w:szCs w:val="20"/>
          <w:lang w:val="en-US"/>
        </w:rPr>
      </w:pPr>
    </w:p>
    <w:sectPr w:rsidR="009E41AA">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08BA" w14:textId="77777777" w:rsidR="000162A1" w:rsidRDefault="000162A1">
      <w:pPr>
        <w:spacing w:after="0" w:line="240" w:lineRule="auto"/>
      </w:pPr>
      <w:r>
        <w:separator/>
      </w:r>
    </w:p>
  </w:endnote>
  <w:endnote w:type="continuationSeparator" w:id="0">
    <w:p w14:paraId="61F9BCFE" w14:textId="77777777" w:rsidR="000162A1" w:rsidRDefault="00016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6FE9" w14:textId="3DF51A7F" w:rsidR="00FD4877" w:rsidRPr="00FD4877" w:rsidRDefault="00FD4877">
    <w:pPr>
      <w:pStyle w:val="Footer"/>
      <w:rPr>
        <w:rFonts w:ascii="Arial" w:hAnsi="Arial" w:cs="Arial"/>
      </w:rPr>
    </w:pPr>
    <w:r>
      <w:rPr>
        <w:rFonts w:ascii="Arial" w:hAnsi="Arial" w:cs="Arial"/>
      </w:rPr>
      <w:t>7.1.7 JH May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B0E4" w14:textId="77777777" w:rsidR="00DA32C8" w:rsidRDefault="00DA32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B212C9" w14:textId="77777777" w:rsidR="00DA32C8" w:rsidRDefault="00DA3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D637" w14:textId="292869A1" w:rsidR="00DA32C8" w:rsidRPr="007B3C88" w:rsidRDefault="007B3C88">
    <w:pPr>
      <w:pStyle w:val="Footer"/>
      <w:rPr>
        <w:lang w:val="en-US"/>
      </w:rPr>
    </w:pPr>
    <w:r>
      <w:rPr>
        <w:rFonts w:ascii="Arial" w:hAnsi="Arial" w:cs="Arial"/>
        <w:sz w:val="16"/>
        <w:szCs w:val="16"/>
        <w:lang w:val="en-US"/>
      </w:rPr>
      <w:t>Policy number Person updating date/year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75CDC" w14:textId="77777777" w:rsidR="000162A1" w:rsidRDefault="000162A1">
      <w:pPr>
        <w:spacing w:after="0" w:line="240" w:lineRule="auto"/>
      </w:pPr>
      <w:r>
        <w:separator/>
      </w:r>
    </w:p>
  </w:footnote>
  <w:footnote w:type="continuationSeparator" w:id="0">
    <w:p w14:paraId="5AFBC16C" w14:textId="77777777" w:rsidR="000162A1" w:rsidRDefault="00016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E96AB1E"/>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E1589F2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ECB27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8E5CF3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D32002"/>
    <w:multiLevelType w:val="multilevel"/>
    <w:tmpl w:val="4C18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327454"/>
    <w:multiLevelType w:val="hybridMultilevel"/>
    <w:tmpl w:val="24A8B44E"/>
    <w:lvl w:ilvl="0" w:tplc="8DEE9090">
      <w:start w:val="1"/>
      <w:numFmt w:val="lowerLetter"/>
      <w:lvlText w:val="(%1)"/>
      <w:lvlJc w:val="left"/>
      <w:pPr>
        <w:ind w:left="1540" w:hanging="720"/>
      </w:pPr>
      <w:rPr>
        <w:rFonts w:hint="default"/>
        <w:w w:val="100"/>
      </w:rPr>
    </w:lvl>
    <w:lvl w:ilvl="1" w:tplc="4F248CC8">
      <w:numFmt w:val="bullet"/>
      <w:lvlText w:val="•"/>
      <w:lvlJc w:val="left"/>
      <w:pPr>
        <w:ind w:left="2326" w:hanging="720"/>
      </w:pPr>
      <w:rPr>
        <w:rFonts w:hint="default"/>
      </w:rPr>
    </w:lvl>
    <w:lvl w:ilvl="2" w:tplc="4AFAF02A">
      <w:numFmt w:val="bullet"/>
      <w:lvlText w:val="•"/>
      <w:lvlJc w:val="left"/>
      <w:pPr>
        <w:ind w:left="3113" w:hanging="720"/>
      </w:pPr>
      <w:rPr>
        <w:rFonts w:hint="default"/>
      </w:rPr>
    </w:lvl>
    <w:lvl w:ilvl="3" w:tplc="40B86306">
      <w:numFmt w:val="bullet"/>
      <w:lvlText w:val="•"/>
      <w:lvlJc w:val="left"/>
      <w:pPr>
        <w:ind w:left="3899" w:hanging="720"/>
      </w:pPr>
      <w:rPr>
        <w:rFonts w:hint="default"/>
      </w:rPr>
    </w:lvl>
    <w:lvl w:ilvl="4" w:tplc="359AE090">
      <w:numFmt w:val="bullet"/>
      <w:lvlText w:val="•"/>
      <w:lvlJc w:val="left"/>
      <w:pPr>
        <w:ind w:left="4686" w:hanging="720"/>
      </w:pPr>
      <w:rPr>
        <w:rFonts w:hint="default"/>
      </w:rPr>
    </w:lvl>
    <w:lvl w:ilvl="5" w:tplc="7868A622">
      <w:numFmt w:val="bullet"/>
      <w:lvlText w:val="•"/>
      <w:lvlJc w:val="left"/>
      <w:pPr>
        <w:ind w:left="5473" w:hanging="720"/>
      </w:pPr>
      <w:rPr>
        <w:rFonts w:hint="default"/>
      </w:rPr>
    </w:lvl>
    <w:lvl w:ilvl="6" w:tplc="E070B67C">
      <w:numFmt w:val="bullet"/>
      <w:lvlText w:val="•"/>
      <w:lvlJc w:val="left"/>
      <w:pPr>
        <w:ind w:left="6259" w:hanging="720"/>
      </w:pPr>
      <w:rPr>
        <w:rFonts w:hint="default"/>
      </w:rPr>
    </w:lvl>
    <w:lvl w:ilvl="7" w:tplc="41AA78EE">
      <w:numFmt w:val="bullet"/>
      <w:lvlText w:val="•"/>
      <w:lvlJc w:val="left"/>
      <w:pPr>
        <w:ind w:left="7046" w:hanging="720"/>
      </w:pPr>
      <w:rPr>
        <w:rFonts w:hint="default"/>
      </w:rPr>
    </w:lvl>
    <w:lvl w:ilvl="8" w:tplc="B958F66E">
      <w:numFmt w:val="bullet"/>
      <w:lvlText w:val="•"/>
      <w:lvlJc w:val="left"/>
      <w:pPr>
        <w:ind w:left="7833" w:hanging="720"/>
      </w:pPr>
      <w:rPr>
        <w:rFonts w:hint="default"/>
      </w:rPr>
    </w:lvl>
  </w:abstractNum>
  <w:abstractNum w:abstractNumId="6" w15:restartNumberingAfterBreak="0">
    <w:nsid w:val="16206E1D"/>
    <w:multiLevelType w:val="multilevel"/>
    <w:tmpl w:val="00249BD6"/>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2244EC"/>
    <w:multiLevelType w:val="hybridMultilevel"/>
    <w:tmpl w:val="C2E422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828487C"/>
    <w:multiLevelType w:val="hybridMultilevel"/>
    <w:tmpl w:val="19726E8A"/>
    <w:lvl w:ilvl="0" w:tplc="223A7762">
      <w:numFmt w:val="bullet"/>
      <w:lvlText w:val="o"/>
      <w:lvlJc w:val="left"/>
      <w:pPr>
        <w:ind w:left="460" w:hanging="358"/>
      </w:pPr>
      <w:rPr>
        <w:rFonts w:ascii="Courier New" w:eastAsia="Courier New" w:hAnsi="Courier New" w:cs="Courier New" w:hint="default"/>
        <w:w w:val="100"/>
        <w:sz w:val="24"/>
        <w:szCs w:val="24"/>
      </w:rPr>
    </w:lvl>
    <w:lvl w:ilvl="1" w:tplc="87FEAFF2">
      <w:numFmt w:val="bullet"/>
      <w:lvlText w:val="•"/>
      <w:lvlJc w:val="left"/>
      <w:pPr>
        <w:ind w:left="1075" w:hanging="358"/>
      </w:pPr>
      <w:rPr>
        <w:rFonts w:hint="default"/>
      </w:rPr>
    </w:lvl>
    <w:lvl w:ilvl="2" w:tplc="4E543D1A">
      <w:numFmt w:val="bullet"/>
      <w:lvlText w:val="•"/>
      <w:lvlJc w:val="left"/>
      <w:pPr>
        <w:ind w:left="1690" w:hanging="358"/>
      </w:pPr>
      <w:rPr>
        <w:rFonts w:hint="default"/>
      </w:rPr>
    </w:lvl>
    <w:lvl w:ilvl="3" w:tplc="A04E7D4E">
      <w:numFmt w:val="bullet"/>
      <w:lvlText w:val="•"/>
      <w:lvlJc w:val="left"/>
      <w:pPr>
        <w:ind w:left="2305" w:hanging="358"/>
      </w:pPr>
      <w:rPr>
        <w:rFonts w:hint="default"/>
      </w:rPr>
    </w:lvl>
    <w:lvl w:ilvl="4" w:tplc="B8D4275E">
      <w:numFmt w:val="bullet"/>
      <w:lvlText w:val="•"/>
      <w:lvlJc w:val="left"/>
      <w:pPr>
        <w:ind w:left="2920" w:hanging="358"/>
      </w:pPr>
      <w:rPr>
        <w:rFonts w:hint="default"/>
      </w:rPr>
    </w:lvl>
    <w:lvl w:ilvl="5" w:tplc="C7163176">
      <w:numFmt w:val="bullet"/>
      <w:lvlText w:val="•"/>
      <w:lvlJc w:val="left"/>
      <w:pPr>
        <w:ind w:left="3535" w:hanging="358"/>
      </w:pPr>
      <w:rPr>
        <w:rFonts w:hint="default"/>
      </w:rPr>
    </w:lvl>
    <w:lvl w:ilvl="6" w:tplc="0AE07324">
      <w:numFmt w:val="bullet"/>
      <w:lvlText w:val="•"/>
      <w:lvlJc w:val="left"/>
      <w:pPr>
        <w:ind w:left="4150" w:hanging="358"/>
      </w:pPr>
      <w:rPr>
        <w:rFonts w:hint="default"/>
      </w:rPr>
    </w:lvl>
    <w:lvl w:ilvl="7" w:tplc="B42A2598">
      <w:numFmt w:val="bullet"/>
      <w:lvlText w:val="•"/>
      <w:lvlJc w:val="left"/>
      <w:pPr>
        <w:ind w:left="4765" w:hanging="358"/>
      </w:pPr>
      <w:rPr>
        <w:rFonts w:hint="default"/>
      </w:rPr>
    </w:lvl>
    <w:lvl w:ilvl="8" w:tplc="AD74B8E6">
      <w:numFmt w:val="bullet"/>
      <w:lvlText w:val="•"/>
      <w:lvlJc w:val="left"/>
      <w:pPr>
        <w:ind w:left="5380" w:hanging="358"/>
      </w:pPr>
      <w:rPr>
        <w:rFonts w:hint="default"/>
      </w:rPr>
    </w:lvl>
  </w:abstractNum>
  <w:abstractNum w:abstractNumId="9" w15:restartNumberingAfterBreak="0">
    <w:nsid w:val="30C11905"/>
    <w:multiLevelType w:val="hybridMultilevel"/>
    <w:tmpl w:val="26B4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300977"/>
    <w:multiLevelType w:val="hybridMultilevel"/>
    <w:tmpl w:val="A7923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50FBC"/>
    <w:multiLevelType w:val="multilevel"/>
    <w:tmpl w:val="95CE7DD0"/>
    <w:lvl w:ilvl="0">
      <w:start w:val="6"/>
      <w:numFmt w:val="decimal"/>
      <w:lvlText w:val="%1"/>
      <w:lvlJc w:val="left"/>
      <w:pPr>
        <w:ind w:left="527" w:hanging="428"/>
      </w:pPr>
      <w:rPr>
        <w:rFonts w:hint="default"/>
      </w:rPr>
    </w:lvl>
    <w:lvl w:ilvl="1">
      <w:start w:val="1"/>
      <w:numFmt w:val="decimal"/>
      <w:lvlText w:val="%1.%2"/>
      <w:lvlJc w:val="left"/>
      <w:pPr>
        <w:ind w:left="527" w:hanging="428"/>
        <w:jc w:val="right"/>
      </w:pPr>
      <w:rPr>
        <w:rFonts w:ascii="Arial" w:eastAsia="Arial" w:hAnsi="Arial" w:cs="Arial" w:hint="default"/>
        <w:w w:val="99"/>
        <w:sz w:val="24"/>
        <w:szCs w:val="24"/>
      </w:rPr>
    </w:lvl>
    <w:lvl w:ilvl="2">
      <w:start w:val="1"/>
      <w:numFmt w:val="lowerLetter"/>
      <w:lvlText w:val="(%3)"/>
      <w:lvlJc w:val="left"/>
      <w:pPr>
        <w:ind w:left="1540" w:hanging="720"/>
      </w:pPr>
      <w:rPr>
        <w:rFonts w:ascii="Arial" w:eastAsia="Arial" w:hAnsi="Arial" w:cs="Arial" w:hint="default"/>
        <w:w w:val="99"/>
        <w:sz w:val="24"/>
        <w:szCs w:val="24"/>
      </w:rPr>
    </w:lvl>
    <w:lvl w:ilvl="3">
      <w:numFmt w:val="bullet"/>
      <w:lvlText w:val="•"/>
      <w:lvlJc w:val="left"/>
      <w:pPr>
        <w:ind w:left="3288" w:hanging="720"/>
      </w:pPr>
      <w:rPr>
        <w:rFonts w:hint="default"/>
      </w:rPr>
    </w:lvl>
    <w:lvl w:ilvl="4">
      <w:numFmt w:val="bullet"/>
      <w:lvlText w:val="•"/>
      <w:lvlJc w:val="left"/>
      <w:pPr>
        <w:ind w:left="4162" w:hanging="720"/>
      </w:pPr>
      <w:rPr>
        <w:rFonts w:hint="default"/>
      </w:rPr>
    </w:lvl>
    <w:lvl w:ilvl="5">
      <w:numFmt w:val="bullet"/>
      <w:lvlText w:val="•"/>
      <w:lvlJc w:val="left"/>
      <w:pPr>
        <w:ind w:left="5036" w:hanging="720"/>
      </w:pPr>
      <w:rPr>
        <w:rFonts w:hint="default"/>
      </w:rPr>
    </w:lvl>
    <w:lvl w:ilvl="6">
      <w:numFmt w:val="bullet"/>
      <w:lvlText w:val="•"/>
      <w:lvlJc w:val="left"/>
      <w:pPr>
        <w:ind w:left="5910" w:hanging="720"/>
      </w:pPr>
      <w:rPr>
        <w:rFonts w:hint="default"/>
      </w:rPr>
    </w:lvl>
    <w:lvl w:ilvl="7">
      <w:numFmt w:val="bullet"/>
      <w:lvlText w:val="•"/>
      <w:lvlJc w:val="left"/>
      <w:pPr>
        <w:ind w:left="6784" w:hanging="720"/>
      </w:pPr>
      <w:rPr>
        <w:rFonts w:hint="default"/>
      </w:rPr>
    </w:lvl>
    <w:lvl w:ilvl="8">
      <w:numFmt w:val="bullet"/>
      <w:lvlText w:val="•"/>
      <w:lvlJc w:val="left"/>
      <w:pPr>
        <w:ind w:left="7658" w:hanging="720"/>
      </w:pPr>
      <w:rPr>
        <w:rFonts w:hint="default"/>
      </w:rPr>
    </w:lvl>
  </w:abstractNum>
  <w:abstractNum w:abstractNumId="12" w15:restartNumberingAfterBreak="0">
    <w:nsid w:val="49300B83"/>
    <w:multiLevelType w:val="hybridMultilevel"/>
    <w:tmpl w:val="BCFA7E10"/>
    <w:lvl w:ilvl="0" w:tplc="9C7CD7A8">
      <w:start w:val="1"/>
      <w:numFmt w:val="decimal"/>
      <w:lvlText w:val="%1."/>
      <w:lvlJc w:val="left"/>
      <w:pPr>
        <w:ind w:left="460" w:hanging="360"/>
      </w:pPr>
      <w:rPr>
        <w:rFonts w:ascii="Arial" w:eastAsia="Arial" w:hAnsi="Arial" w:cs="Arial" w:hint="default"/>
        <w:b/>
        <w:bCs/>
        <w:w w:val="99"/>
        <w:sz w:val="24"/>
        <w:szCs w:val="24"/>
      </w:rPr>
    </w:lvl>
    <w:lvl w:ilvl="1" w:tplc="D6BA48A4">
      <w:start w:val="1"/>
      <w:numFmt w:val="lowerLetter"/>
      <w:lvlText w:val="%2."/>
      <w:lvlJc w:val="left"/>
      <w:pPr>
        <w:ind w:left="270" w:hanging="384"/>
      </w:pPr>
      <w:rPr>
        <w:rFonts w:ascii="Arial" w:eastAsia="Arial" w:hAnsi="Arial" w:cs="Arial" w:hint="default"/>
        <w:w w:val="99"/>
        <w:sz w:val="24"/>
        <w:szCs w:val="24"/>
      </w:rPr>
    </w:lvl>
    <w:lvl w:ilvl="2" w:tplc="13D094DE">
      <w:numFmt w:val="bullet"/>
      <w:lvlText w:val="•"/>
      <w:lvlJc w:val="left"/>
      <w:pPr>
        <w:ind w:left="1454" w:hanging="384"/>
      </w:pPr>
      <w:rPr>
        <w:rFonts w:hint="default"/>
      </w:rPr>
    </w:lvl>
    <w:lvl w:ilvl="3" w:tplc="A09031B2">
      <w:numFmt w:val="bullet"/>
      <w:lvlText w:val="•"/>
      <w:lvlJc w:val="left"/>
      <w:pPr>
        <w:ind w:left="2448" w:hanging="384"/>
      </w:pPr>
      <w:rPr>
        <w:rFonts w:hint="default"/>
      </w:rPr>
    </w:lvl>
    <w:lvl w:ilvl="4" w:tplc="D9CC01CA">
      <w:numFmt w:val="bullet"/>
      <w:lvlText w:val="•"/>
      <w:lvlJc w:val="left"/>
      <w:pPr>
        <w:ind w:left="3442" w:hanging="384"/>
      </w:pPr>
      <w:rPr>
        <w:rFonts w:hint="default"/>
      </w:rPr>
    </w:lvl>
    <w:lvl w:ilvl="5" w:tplc="EB50E696">
      <w:numFmt w:val="bullet"/>
      <w:lvlText w:val="•"/>
      <w:lvlJc w:val="left"/>
      <w:pPr>
        <w:ind w:left="4436" w:hanging="384"/>
      </w:pPr>
      <w:rPr>
        <w:rFonts w:hint="default"/>
      </w:rPr>
    </w:lvl>
    <w:lvl w:ilvl="6" w:tplc="B6A67F58">
      <w:numFmt w:val="bullet"/>
      <w:lvlText w:val="•"/>
      <w:lvlJc w:val="left"/>
      <w:pPr>
        <w:ind w:left="5430" w:hanging="384"/>
      </w:pPr>
      <w:rPr>
        <w:rFonts w:hint="default"/>
      </w:rPr>
    </w:lvl>
    <w:lvl w:ilvl="7" w:tplc="B3D2211A">
      <w:numFmt w:val="bullet"/>
      <w:lvlText w:val="•"/>
      <w:lvlJc w:val="left"/>
      <w:pPr>
        <w:ind w:left="6424" w:hanging="384"/>
      </w:pPr>
      <w:rPr>
        <w:rFonts w:hint="default"/>
      </w:rPr>
    </w:lvl>
    <w:lvl w:ilvl="8" w:tplc="4BD459B4">
      <w:numFmt w:val="bullet"/>
      <w:lvlText w:val="•"/>
      <w:lvlJc w:val="left"/>
      <w:pPr>
        <w:ind w:left="7418" w:hanging="384"/>
      </w:pPr>
      <w:rPr>
        <w:rFonts w:hint="default"/>
      </w:rPr>
    </w:lvl>
  </w:abstractNum>
  <w:abstractNum w:abstractNumId="13" w15:restartNumberingAfterBreak="0">
    <w:nsid w:val="4A7E03C3"/>
    <w:multiLevelType w:val="hybridMultilevel"/>
    <w:tmpl w:val="FC08675C"/>
    <w:lvl w:ilvl="0" w:tplc="B2D05F8C">
      <w:numFmt w:val="bullet"/>
      <w:lvlText w:val="o"/>
      <w:lvlJc w:val="left"/>
      <w:pPr>
        <w:ind w:left="460" w:hanging="358"/>
      </w:pPr>
      <w:rPr>
        <w:rFonts w:ascii="Courier New" w:eastAsia="Courier New" w:hAnsi="Courier New" w:cs="Courier New" w:hint="default"/>
        <w:w w:val="100"/>
        <w:sz w:val="24"/>
        <w:szCs w:val="24"/>
      </w:rPr>
    </w:lvl>
    <w:lvl w:ilvl="1" w:tplc="07ACA1E6">
      <w:numFmt w:val="bullet"/>
      <w:lvlText w:val="•"/>
      <w:lvlJc w:val="left"/>
      <w:pPr>
        <w:ind w:left="1075" w:hanging="358"/>
      </w:pPr>
      <w:rPr>
        <w:rFonts w:hint="default"/>
      </w:rPr>
    </w:lvl>
    <w:lvl w:ilvl="2" w:tplc="62BE7526">
      <w:numFmt w:val="bullet"/>
      <w:lvlText w:val="•"/>
      <w:lvlJc w:val="left"/>
      <w:pPr>
        <w:ind w:left="1690" w:hanging="358"/>
      </w:pPr>
      <w:rPr>
        <w:rFonts w:hint="default"/>
      </w:rPr>
    </w:lvl>
    <w:lvl w:ilvl="3" w:tplc="C51EC6DE">
      <w:numFmt w:val="bullet"/>
      <w:lvlText w:val="•"/>
      <w:lvlJc w:val="left"/>
      <w:pPr>
        <w:ind w:left="2305" w:hanging="358"/>
      </w:pPr>
      <w:rPr>
        <w:rFonts w:hint="default"/>
      </w:rPr>
    </w:lvl>
    <w:lvl w:ilvl="4" w:tplc="B89E26C8">
      <w:numFmt w:val="bullet"/>
      <w:lvlText w:val="•"/>
      <w:lvlJc w:val="left"/>
      <w:pPr>
        <w:ind w:left="2920" w:hanging="358"/>
      </w:pPr>
      <w:rPr>
        <w:rFonts w:hint="default"/>
      </w:rPr>
    </w:lvl>
    <w:lvl w:ilvl="5" w:tplc="179039E8">
      <w:numFmt w:val="bullet"/>
      <w:lvlText w:val="•"/>
      <w:lvlJc w:val="left"/>
      <w:pPr>
        <w:ind w:left="3535" w:hanging="358"/>
      </w:pPr>
      <w:rPr>
        <w:rFonts w:hint="default"/>
      </w:rPr>
    </w:lvl>
    <w:lvl w:ilvl="6" w:tplc="FD00B528">
      <w:numFmt w:val="bullet"/>
      <w:lvlText w:val="•"/>
      <w:lvlJc w:val="left"/>
      <w:pPr>
        <w:ind w:left="4150" w:hanging="358"/>
      </w:pPr>
      <w:rPr>
        <w:rFonts w:hint="default"/>
      </w:rPr>
    </w:lvl>
    <w:lvl w:ilvl="7" w:tplc="40569BC4">
      <w:numFmt w:val="bullet"/>
      <w:lvlText w:val="•"/>
      <w:lvlJc w:val="left"/>
      <w:pPr>
        <w:ind w:left="4765" w:hanging="358"/>
      </w:pPr>
      <w:rPr>
        <w:rFonts w:hint="default"/>
      </w:rPr>
    </w:lvl>
    <w:lvl w:ilvl="8" w:tplc="3CA2894A">
      <w:numFmt w:val="bullet"/>
      <w:lvlText w:val="•"/>
      <w:lvlJc w:val="left"/>
      <w:pPr>
        <w:ind w:left="5380" w:hanging="358"/>
      </w:pPr>
      <w:rPr>
        <w:rFonts w:hint="default"/>
      </w:rPr>
    </w:lvl>
  </w:abstractNum>
  <w:abstractNum w:abstractNumId="14" w15:restartNumberingAfterBreak="0">
    <w:nsid w:val="5BB87A4E"/>
    <w:multiLevelType w:val="hybridMultilevel"/>
    <w:tmpl w:val="9FC4BF60"/>
    <w:lvl w:ilvl="0" w:tplc="3D6A94CE">
      <w:start w:val="1"/>
      <w:numFmt w:val="decimal"/>
      <w:lvlText w:val="%1."/>
      <w:lvlJc w:val="left"/>
      <w:pPr>
        <w:ind w:left="460" w:hanging="360"/>
      </w:pPr>
      <w:rPr>
        <w:rFonts w:ascii="Arial" w:eastAsia="Arial" w:hAnsi="Arial" w:cs="Arial" w:hint="default"/>
        <w:b/>
        <w:bCs/>
        <w:spacing w:val="-1"/>
        <w:w w:val="100"/>
        <w:sz w:val="28"/>
        <w:szCs w:val="28"/>
      </w:rPr>
    </w:lvl>
    <w:lvl w:ilvl="1" w:tplc="469AF33E">
      <w:numFmt w:val="bullet"/>
      <w:lvlText w:val=""/>
      <w:lvlJc w:val="left"/>
      <w:pPr>
        <w:ind w:left="1540" w:hanging="360"/>
      </w:pPr>
      <w:rPr>
        <w:rFonts w:ascii="Symbol" w:eastAsia="Symbol" w:hAnsi="Symbol" w:cs="Symbol" w:hint="default"/>
        <w:w w:val="100"/>
        <w:sz w:val="24"/>
        <w:szCs w:val="24"/>
      </w:rPr>
    </w:lvl>
    <w:lvl w:ilvl="2" w:tplc="564E73F6">
      <w:numFmt w:val="bullet"/>
      <w:lvlText w:val="•"/>
      <w:lvlJc w:val="left"/>
      <w:pPr>
        <w:ind w:left="1540" w:hanging="360"/>
      </w:pPr>
      <w:rPr>
        <w:rFonts w:hint="default"/>
      </w:rPr>
    </w:lvl>
    <w:lvl w:ilvl="3" w:tplc="2EA024A0">
      <w:numFmt w:val="bullet"/>
      <w:lvlText w:val="•"/>
      <w:lvlJc w:val="left"/>
      <w:pPr>
        <w:ind w:left="2523" w:hanging="360"/>
      </w:pPr>
      <w:rPr>
        <w:rFonts w:hint="default"/>
      </w:rPr>
    </w:lvl>
    <w:lvl w:ilvl="4" w:tplc="63E014E0">
      <w:numFmt w:val="bullet"/>
      <w:lvlText w:val="•"/>
      <w:lvlJc w:val="left"/>
      <w:pPr>
        <w:ind w:left="3506" w:hanging="360"/>
      </w:pPr>
      <w:rPr>
        <w:rFonts w:hint="default"/>
      </w:rPr>
    </w:lvl>
    <w:lvl w:ilvl="5" w:tplc="5B0C3AF0">
      <w:numFmt w:val="bullet"/>
      <w:lvlText w:val="•"/>
      <w:lvlJc w:val="left"/>
      <w:pPr>
        <w:ind w:left="4489" w:hanging="360"/>
      </w:pPr>
      <w:rPr>
        <w:rFonts w:hint="default"/>
      </w:rPr>
    </w:lvl>
    <w:lvl w:ilvl="6" w:tplc="68E8F1C0">
      <w:numFmt w:val="bullet"/>
      <w:lvlText w:val="•"/>
      <w:lvlJc w:val="left"/>
      <w:pPr>
        <w:ind w:left="5473" w:hanging="360"/>
      </w:pPr>
      <w:rPr>
        <w:rFonts w:hint="default"/>
      </w:rPr>
    </w:lvl>
    <w:lvl w:ilvl="7" w:tplc="D908925A">
      <w:numFmt w:val="bullet"/>
      <w:lvlText w:val="•"/>
      <w:lvlJc w:val="left"/>
      <w:pPr>
        <w:ind w:left="6456" w:hanging="360"/>
      </w:pPr>
      <w:rPr>
        <w:rFonts w:hint="default"/>
      </w:rPr>
    </w:lvl>
    <w:lvl w:ilvl="8" w:tplc="2C1EEB90">
      <w:numFmt w:val="bullet"/>
      <w:lvlText w:val="•"/>
      <w:lvlJc w:val="left"/>
      <w:pPr>
        <w:ind w:left="7439" w:hanging="360"/>
      </w:pPr>
      <w:rPr>
        <w:rFonts w:hint="default"/>
      </w:rPr>
    </w:lvl>
  </w:abstractNum>
  <w:abstractNum w:abstractNumId="15" w15:restartNumberingAfterBreak="0">
    <w:nsid w:val="6813685B"/>
    <w:multiLevelType w:val="hybridMultilevel"/>
    <w:tmpl w:val="86FE5A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B355B4"/>
    <w:multiLevelType w:val="multilevel"/>
    <w:tmpl w:val="2698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CE53E9"/>
    <w:multiLevelType w:val="hybridMultilevel"/>
    <w:tmpl w:val="A38A8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1C6860"/>
    <w:multiLevelType w:val="multilevel"/>
    <w:tmpl w:val="069E2594"/>
    <w:lvl w:ilvl="0">
      <w:start w:val="10"/>
      <w:numFmt w:val="decimal"/>
      <w:lvlText w:val="%1"/>
      <w:lvlJc w:val="left"/>
      <w:pPr>
        <w:ind w:left="770" w:hanging="670"/>
      </w:pPr>
      <w:rPr>
        <w:rFonts w:hint="default"/>
      </w:rPr>
    </w:lvl>
    <w:lvl w:ilvl="1">
      <w:start w:val="1"/>
      <w:numFmt w:val="decimal"/>
      <w:lvlText w:val="%1.%2"/>
      <w:lvlJc w:val="left"/>
      <w:pPr>
        <w:ind w:left="820" w:hanging="670"/>
        <w:jc w:val="right"/>
      </w:pPr>
      <w:rPr>
        <w:rFonts w:ascii="Arial" w:eastAsia="Arial" w:hAnsi="Arial" w:cs="Arial" w:hint="default"/>
        <w:spacing w:val="-2"/>
        <w:w w:val="99"/>
        <w:sz w:val="24"/>
        <w:szCs w:val="24"/>
      </w:rPr>
    </w:lvl>
    <w:lvl w:ilvl="2">
      <w:numFmt w:val="bullet"/>
      <w:lvlText w:val=""/>
      <w:lvlJc w:val="left"/>
      <w:pPr>
        <w:ind w:left="1180" w:hanging="360"/>
      </w:pPr>
      <w:rPr>
        <w:rFonts w:ascii="Symbol" w:eastAsia="Symbol" w:hAnsi="Symbol" w:cs="Symbol" w:hint="default"/>
        <w:w w:val="100"/>
        <w:sz w:val="24"/>
        <w:szCs w:val="24"/>
      </w:rPr>
    </w:lvl>
    <w:lvl w:ilvl="3">
      <w:numFmt w:val="bullet"/>
      <w:lvlText w:val="•"/>
      <w:lvlJc w:val="left"/>
      <w:pPr>
        <w:ind w:left="2208" w:hanging="360"/>
      </w:pPr>
      <w:rPr>
        <w:rFonts w:hint="default"/>
      </w:rPr>
    </w:lvl>
    <w:lvl w:ilvl="4">
      <w:numFmt w:val="bullet"/>
      <w:lvlText w:val="•"/>
      <w:lvlJc w:val="left"/>
      <w:pPr>
        <w:ind w:left="3236" w:hanging="360"/>
      </w:pPr>
      <w:rPr>
        <w:rFonts w:hint="default"/>
      </w:rPr>
    </w:lvl>
    <w:lvl w:ilvl="5">
      <w:numFmt w:val="bullet"/>
      <w:lvlText w:val="•"/>
      <w:lvlJc w:val="left"/>
      <w:pPr>
        <w:ind w:left="4264" w:hanging="360"/>
      </w:pPr>
      <w:rPr>
        <w:rFonts w:hint="default"/>
      </w:rPr>
    </w:lvl>
    <w:lvl w:ilvl="6">
      <w:numFmt w:val="bullet"/>
      <w:lvlText w:val="•"/>
      <w:lvlJc w:val="left"/>
      <w:pPr>
        <w:ind w:left="5293" w:hanging="360"/>
      </w:pPr>
      <w:rPr>
        <w:rFonts w:hint="default"/>
      </w:rPr>
    </w:lvl>
    <w:lvl w:ilvl="7">
      <w:numFmt w:val="bullet"/>
      <w:lvlText w:val="•"/>
      <w:lvlJc w:val="left"/>
      <w:pPr>
        <w:ind w:left="6321" w:hanging="360"/>
      </w:pPr>
      <w:rPr>
        <w:rFonts w:hint="default"/>
      </w:rPr>
    </w:lvl>
    <w:lvl w:ilvl="8">
      <w:numFmt w:val="bullet"/>
      <w:lvlText w:val="•"/>
      <w:lvlJc w:val="left"/>
      <w:pPr>
        <w:ind w:left="7349" w:hanging="360"/>
      </w:pPr>
      <w:rPr>
        <w:rFonts w:hint="default"/>
      </w:rPr>
    </w:lvl>
  </w:abstractNum>
  <w:num w:numId="1" w16cid:durableId="1277981617">
    <w:abstractNumId w:val="3"/>
  </w:num>
  <w:num w:numId="2" w16cid:durableId="1073118497">
    <w:abstractNumId w:val="2"/>
  </w:num>
  <w:num w:numId="3" w16cid:durableId="1051533913">
    <w:abstractNumId w:val="1"/>
  </w:num>
  <w:num w:numId="4" w16cid:durableId="1895463311">
    <w:abstractNumId w:val="0"/>
  </w:num>
  <w:num w:numId="5" w16cid:durableId="1024209492">
    <w:abstractNumId w:val="15"/>
  </w:num>
  <w:num w:numId="6" w16cid:durableId="1792746777">
    <w:abstractNumId w:val="17"/>
  </w:num>
  <w:num w:numId="7" w16cid:durableId="2009164562">
    <w:abstractNumId w:val="10"/>
  </w:num>
  <w:num w:numId="8" w16cid:durableId="497616901">
    <w:abstractNumId w:val="6"/>
  </w:num>
  <w:num w:numId="9" w16cid:durableId="1762799570">
    <w:abstractNumId w:val="7"/>
  </w:num>
  <w:num w:numId="10" w16cid:durableId="883954537">
    <w:abstractNumId w:val="9"/>
  </w:num>
  <w:num w:numId="11" w16cid:durableId="1952322664">
    <w:abstractNumId w:val="16"/>
  </w:num>
  <w:num w:numId="12" w16cid:durableId="1800799907">
    <w:abstractNumId w:val="4"/>
  </w:num>
  <w:num w:numId="13" w16cid:durableId="1615404029">
    <w:abstractNumId w:val="5"/>
  </w:num>
  <w:num w:numId="14" w16cid:durableId="1778792767">
    <w:abstractNumId w:val="11"/>
  </w:num>
  <w:num w:numId="15" w16cid:durableId="618607837">
    <w:abstractNumId w:val="13"/>
  </w:num>
  <w:num w:numId="16" w16cid:durableId="1025592870">
    <w:abstractNumId w:val="8"/>
  </w:num>
  <w:num w:numId="17" w16cid:durableId="1084953906">
    <w:abstractNumId w:val="18"/>
  </w:num>
  <w:num w:numId="18" w16cid:durableId="1311788534">
    <w:abstractNumId w:val="14"/>
  </w:num>
  <w:num w:numId="19" w16cid:durableId="5713095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61"/>
    <w:rsid w:val="00005EEB"/>
    <w:rsid w:val="000162A1"/>
    <w:rsid w:val="000275CB"/>
    <w:rsid w:val="00030F69"/>
    <w:rsid w:val="000779C1"/>
    <w:rsid w:val="000B6597"/>
    <w:rsid w:val="001575D5"/>
    <w:rsid w:val="001667D7"/>
    <w:rsid w:val="0017775D"/>
    <w:rsid w:val="0018697F"/>
    <w:rsid w:val="00195ADD"/>
    <w:rsid w:val="001D69B2"/>
    <w:rsid w:val="001F60FA"/>
    <w:rsid w:val="0022172C"/>
    <w:rsid w:val="00244E75"/>
    <w:rsid w:val="002561BE"/>
    <w:rsid w:val="00266DBB"/>
    <w:rsid w:val="002B1FDB"/>
    <w:rsid w:val="002F4DFF"/>
    <w:rsid w:val="00354A37"/>
    <w:rsid w:val="00387916"/>
    <w:rsid w:val="003B1192"/>
    <w:rsid w:val="003B19DE"/>
    <w:rsid w:val="003C2DA5"/>
    <w:rsid w:val="003D44F5"/>
    <w:rsid w:val="003F76A7"/>
    <w:rsid w:val="004225BA"/>
    <w:rsid w:val="00437AC5"/>
    <w:rsid w:val="00480AC9"/>
    <w:rsid w:val="004924CD"/>
    <w:rsid w:val="0049328E"/>
    <w:rsid w:val="004A4F48"/>
    <w:rsid w:val="004B28C1"/>
    <w:rsid w:val="004E0213"/>
    <w:rsid w:val="005368EE"/>
    <w:rsid w:val="00543868"/>
    <w:rsid w:val="00545E5A"/>
    <w:rsid w:val="005D5FCA"/>
    <w:rsid w:val="005F56F3"/>
    <w:rsid w:val="0060048F"/>
    <w:rsid w:val="006220B7"/>
    <w:rsid w:val="0062687C"/>
    <w:rsid w:val="00681856"/>
    <w:rsid w:val="006C2F1F"/>
    <w:rsid w:val="006F1A66"/>
    <w:rsid w:val="006F6443"/>
    <w:rsid w:val="00700E72"/>
    <w:rsid w:val="00766FDE"/>
    <w:rsid w:val="0078625D"/>
    <w:rsid w:val="007A61F0"/>
    <w:rsid w:val="007B3C88"/>
    <w:rsid w:val="007D1833"/>
    <w:rsid w:val="007E2A6D"/>
    <w:rsid w:val="008F1EA2"/>
    <w:rsid w:val="009524C7"/>
    <w:rsid w:val="009B7EF5"/>
    <w:rsid w:val="009D34BE"/>
    <w:rsid w:val="009E41AA"/>
    <w:rsid w:val="00A26B92"/>
    <w:rsid w:val="00A35F40"/>
    <w:rsid w:val="00A57E07"/>
    <w:rsid w:val="00B02356"/>
    <w:rsid w:val="00B3796A"/>
    <w:rsid w:val="00B42FD1"/>
    <w:rsid w:val="00B47FCF"/>
    <w:rsid w:val="00B85B9D"/>
    <w:rsid w:val="00B95CEC"/>
    <w:rsid w:val="00BA5A48"/>
    <w:rsid w:val="00BB5FA6"/>
    <w:rsid w:val="00BE6CBE"/>
    <w:rsid w:val="00C16356"/>
    <w:rsid w:val="00C348FB"/>
    <w:rsid w:val="00C65B42"/>
    <w:rsid w:val="00C83795"/>
    <w:rsid w:val="00CF463A"/>
    <w:rsid w:val="00D00442"/>
    <w:rsid w:val="00D44056"/>
    <w:rsid w:val="00D60FA3"/>
    <w:rsid w:val="00D6616A"/>
    <w:rsid w:val="00DA32C8"/>
    <w:rsid w:val="00DA72F3"/>
    <w:rsid w:val="00E11D70"/>
    <w:rsid w:val="00E20D61"/>
    <w:rsid w:val="00E63140"/>
    <w:rsid w:val="00EB5732"/>
    <w:rsid w:val="00EE2BD6"/>
    <w:rsid w:val="00EF32C7"/>
    <w:rsid w:val="00F16650"/>
    <w:rsid w:val="00F849D7"/>
    <w:rsid w:val="00FD4877"/>
    <w:rsid w:val="00FD6694"/>
    <w:rsid w:val="00FF3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D6B16"/>
  <w15:docId w15:val="{CA577108-7054-4829-AF5B-6358EA95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eastAsia="en-US"/>
    </w:rPr>
  </w:style>
  <w:style w:type="paragraph" w:styleId="Heading1">
    <w:name w:val="heading 1"/>
    <w:basedOn w:val="Normal"/>
    <w:next w:val="Normal"/>
    <w:link w:val="Heading1Char"/>
    <w:qFormat/>
    <w:rsid w:val="00480AC9"/>
    <w:pPr>
      <w:keepNext/>
      <w:spacing w:after="0" w:line="240" w:lineRule="auto"/>
      <w:outlineLvl w:val="0"/>
    </w:pPr>
    <w:rPr>
      <w:rFonts w:ascii="Times New Roman" w:eastAsia="Times New Roman" w:hAnsi="Times New Roman"/>
      <w:b/>
      <w:bCs/>
    </w:rPr>
  </w:style>
  <w:style w:type="paragraph" w:styleId="Heading2">
    <w:name w:val="heading 2"/>
    <w:basedOn w:val="Normal"/>
    <w:next w:val="Normal"/>
    <w:link w:val="Heading2Char"/>
    <w:qFormat/>
    <w:rsid w:val="00480AC9"/>
    <w:pPr>
      <w:keepNext/>
      <w:spacing w:after="0" w:line="240" w:lineRule="auto"/>
      <w:jc w:val="center"/>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80AC9"/>
    <w:rPr>
      <w:rFonts w:ascii="Times New Roman" w:eastAsia="Times New Roman" w:hAnsi="Times New Roman"/>
      <w:b/>
      <w:bCs/>
      <w:sz w:val="24"/>
      <w:szCs w:val="24"/>
      <w:lang w:eastAsia="en-US"/>
    </w:rPr>
  </w:style>
  <w:style w:type="character" w:customStyle="1" w:styleId="Heading2Char">
    <w:name w:val="Heading 2 Char"/>
    <w:link w:val="Heading2"/>
    <w:rsid w:val="00480AC9"/>
    <w:rPr>
      <w:rFonts w:ascii="Times New Roman" w:eastAsia="Times New Roman" w:hAnsi="Times New Roman"/>
      <w:b/>
      <w:bCs/>
      <w:sz w:val="24"/>
      <w:szCs w:val="24"/>
      <w:lang w:eastAsia="en-US"/>
    </w:rPr>
  </w:style>
  <w:style w:type="paragraph" w:styleId="Footer">
    <w:name w:val="footer"/>
    <w:basedOn w:val="Normal"/>
    <w:link w:val="FooterChar"/>
    <w:uiPriority w:val="99"/>
    <w:rsid w:val="00480AC9"/>
    <w:pPr>
      <w:tabs>
        <w:tab w:val="center" w:pos="4153"/>
        <w:tab w:val="right" w:pos="8306"/>
      </w:tabs>
      <w:spacing w:after="0" w:line="240" w:lineRule="auto"/>
    </w:pPr>
    <w:rPr>
      <w:rFonts w:ascii="Times New Roman" w:eastAsia="Times New Roman" w:hAnsi="Times New Roman"/>
    </w:rPr>
  </w:style>
  <w:style w:type="character" w:customStyle="1" w:styleId="FooterChar">
    <w:name w:val="Footer Char"/>
    <w:link w:val="Footer"/>
    <w:uiPriority w:val="99"/>
    <w:rsid w:val="00480AC9"/>
    <w:rPr>
      <w:rFonts w:ascii="Times New Roman" w:eastAsia="Times New Roman" w:hAnsi="Times New Roman"/>
      <w:sz w:val="24"/>
      <w:szCs w:val="24"/>
      <w:lang w:eastAsia="en-US"/>
    </w:rPr>
  </w:style>
  <w:style w:type="character" w:styleId="PageNumber">
    <w:name w:val="page number"/>
    <w:rsid w:val="00480AC9"/>
  </w:style>
  <w:style w:type="paragraph" w:styleId="Header">
    <w:name w:val="header"/>
    <w:basedOn w:val="Normal"/>
    <w:link w:val="HeaderChar"/>
    <w:uiPriority w:val="99"/>
    <w:unhideWhenUsed/>
    <w:rsid w:val="001575D5"/>
    <w:pPr>
      <w:tabs>
        <w:tab w:val="center" w:pos="4513"/>
        <w:tab w:val="right" w:pos="9026"/>
      </w:tabs>
    </w:pPr>
  </w:style>
  <w:style w:type="character" w:customStyle="1" w:styleId="HeaderChar">
    <w:name w:val="Header Char"/>
    <w:link w:val="Header"/>
    <w:uiPriority w:val="99"/>
    <w:rsid w:val="001575D5"/>
    <w:rPr>
      <w:sz w:val="24"/>
      <w:szCs w:val="24"/>
      <w:lang w:val="en-US" w:eastAsia="en-US"/>
    </w:rPr>
  </w:style>
  <w:style w:type="paragraph" w:styleId="BalloonText">
    <w:name w:val="Balloon Text"/>
    <w:basedOn w:val="Normal"/>
    <w:link w:val="BalloonTextChar"/>
    <w:uiPriority w:val="99"/>
    <w:semiHidden/>
    <w:unhideWhenUsed/>
    <w:rsid w:val="001575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575D5"/>
    <w:rPr>
      <w:rFonts w:ascii="Tahoma" w:hAnsi="Tahoma" w:cs="Tahoma"/>
      <w:sz w:val="16"/>
      <w:szCs w:val="16"/>
      <w:lang w:val="en-US" w:eastAsia="en-US"/>
    </w:rPr>
  </w:style>
  <w:style w:type="paragraph" w:styleId="NormalWeb">
    <w:name w:val="Normal (Web)"/>
    <w:basedOn w:val="Normal"/>
    <w:uiPriority w:val="99"/>
    <w:semiHidden/>
    <w:unhideWhenUsed/>
    <w:rsid w:val="0017775D"/>
    <w:pPr>
      <w:spacing w:before="100" w:beforeAutospacing="1" w:after="100" w:afterAutospacing="1" w:line="240" w:lineRule="auto"/>
    </w:pPr>
    <w:rPr>
      <w:rFonts w:ascii="Times New Roman" w:eastAsia="Times New Roman" w:hAnsi="Times New Roman"/>
      <w:lang w:eastAsia="en-GB"/>
    </w:rPr>
  </w:style>
  <w:style w:type="character" w:styleId="Hyperlink">
    <w:name w:val="Hyperlink"/>
    <w:basedOn w:val="DefaultParagraphFont"/>
    <w:uiPriority w:val="99"/>
    <w:semiHidden/>
    <w:unhideWhenUsed/>
    <w:rsid w:val="0017775D"/>
    <w:rPr>
      <w:color w:val="0000FF"/>
      <w:u w:val="single"/>
    </w:rPr>
  </w:style>
  <w:style w:type="paragraph" w:styleId="ListParagraph">
    <w:name w:val="List Paragraph"/>
    <w:basedOn w:val="Normal"/>
    <w:uiPriority w:val="34"/>
    <w:qFormat/>
    <w:rsid w:val="003F76A7"/>
    <w:pPr>
      <w:ind w:left="720"/>
      <w:contextualSpacing/>
    </w:pPr>
  </w:style>
  <w:style w:type="paragraph" w:styleId="Revision">
    <w:name w:val="Revision"/>
    <w:hidden/>
    <w:uiPriority w:val="99"/>
    <w:semiHidden/>
    <w:rsid w:val="0060048F"/>
    <w:rPr>
      <w:sz w:val="24"/>
      <w:szCs w:val="24"/>
      <w:lang w:eastAsia="en-US"/>
    </w:rPr>
  </w:style>
  <w:style w:type="paragraph" w:styleId="BodyText">
    <w:name w:val="Body Text"/>
    <w:basedOn w:val="Normal"/>
    <w:link w:val="BodyTextChar"/>
    <w:rsid w:val="009E41AA"/>
    <w:pPr>
      <w:spacing w:after="120" w:line="240" w:lineRule="auto"/>
    </w:pPr>
    <w:rPr>
      <w:rFonts w:ascii="Times New Roman" w:eastAsia="Times New Roman" w:hAnsi="Times New Roman"/>
      <w:lang w:eastAsia="en-GB"/>
    </w:rPr>
  </w:style>
  <w:style w:type="character" w:customStyle="1" w:styleId="BodyTextChar">
    <w:name w:val="Body Text Char"/>
    <w:basedOn w:val="DefaultParagraphFont"/>
    <w:link w:val="BodyText"/>
    <w:rsid w:val="009E41A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90130">
      <w:bodyDiv w:val="1"/>
      <w:marLeft w:val="0"/>
      <w:marRight w:val="0"/>
      <w:marTop w:val="0"/>
      <w:marBottom w:val="0"/>
      <w:divBdr>
        <w:top w:val="none" w:sz="0" w:space="0" w:color="auto"/>
        <w:left w:val="none" w:sz="0" w:space="0" w:color="auto"/>
        <w:bottom w:val="none" w:sz="0" w:space="0" w:color="auto"/>
        <w:right w:val="none" w:sz="0" w:space="0" w:color="auto"/>
      </w:divBdr>
      <w:divsChild>
        <w:div w:id="90324390">
          <w:marLeft w:val="0"/>
          <w:marRight w:val="0"/>
          <w:marTop w:val="0"/>
          <w:marBottom w:val="0"/>
          <w:divBdr>
            <w:top w:val="none" w:sz="0" w:space="0" w:color="auto"/>
            <w:left w:val="none" w:sz="0" w:space="0" w:color="auto"/>
            <w:bottom w:val="none" w:sz="0" w:space="0" w:color="auto"/>
            <w:right w:val="none" w:sz="0" w:space="0" w:color="auto"/>
          </w:divBdr>
          <w:divsChild>
            <w:div w:id="286132581">
              <w:marLeft w:val="0"/>
              <w:marRight w:val="0"/>
              <w:marTop w:val="0"/>
              <w:marBottom w:val="0"/>
              <w:divBdr>
                <w:top w:val="none" w:sz="0" w:space="0" w:color="auto"/>
                <w:left w:val="none" w:sz="0" w:space="0" w:color="auto"/>
                <w:bottom w:val="none" w:sz="0" w:space="0" w:color="auto"/>
                <w:right w:val="none" w:sz="0" w:space="0" w:color="auto"/>
              </w:divBdr>
              <w:divsChild>
                <w:div w:id="1568495085">
                  <w:marLeft w:val="0"/>
                  <w:marRight w:val="0"/>
                  <w:marTop w:val="0"/>
                  <w:marBottom w:val="0"/>
                  <w:divBdr>
                    <w:top w:val="none" w:sz="0" w:space="0" w:color="auto"/>
                    <w:left w:val="none" w:sz="0" w:space="0" w:color="auto"/>
                    <w:bottom w:val="none" w:sz="0" w:space="0" w:color="auto"/>
                    <w:right w:val="none" w:sz="0" w:space="0" w:color="auto"/>
                  </w:divBdr>
                  <w:divsChild>
                    <w:div w:id="1366255102">
                      <w:marLeft w:val="0"/>
                      <w:marRight w:val="0"/>
                      <w:marTop w:val="0"/>
                      <w:marBottom w:val="0"/>
                      <w:divBdr>
                        <w:top w:val="none" w:sz="0" w:space="0" w:color="auto"/>
                        <w:left w:val="none" w:sz="0" w:space="0" w:color="auto"/>
                        <w:bottom w:val="none" w:sz="0" w:space="0" w:color="auto"/>
                        <w:right w:val="none" w:sz="0" w:space="0" w:color="auto"/>
                      </w:divBdr>
                      <w:divsChild>
                        <w:div w:id="7938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111469">
      <w:bodyDiv w:val="1"/>
      <w:marLeft w:val="0"/>
      <w:marRight w:val="0"/>
      <w:marTop w:val="0"/>
      <w:marBottom w:val="0"/>
      <w:divBdr>
        <w:top w:val="none" w:sz="0" w:space="0" w:color="auto"/>
        <w:left w:val="none" w:sz="0" w:space="0" w:color="auto"/>
        <w:bottom w:val="none" w:sz="0" w:space="0" w:color="auto"/>
        <w:right w:val="none" w:sz="0" w:space="0" w:color="auto"/>
      </w:divBdr>
      <w:divsChild>
        <w:div w:id="449016126">
          <w:marLeft w:val="0"/>
          <w:marRight w:val="0"/>
          <w:marTop w:val="0"/>
          <w:marBottom w:val="0"/>
          <w:divBdr>
            <w:top w:val="none" w:sz="0" w:space="0" w:color="auto"/>
            <w:left w:val="none" w:sz="0" w:space="0" w:color="auto"/>
            <w:bottom w:val="none" w:sz="0" w:space="0" w:color="auto"/>
            <w:right w:val="none" w:sz="0" w:space="0" w:color="auto"/>
          </w:divBdr>
          <w:divsChild>
            <w:div w:id="1553270868">
              <w:marLeft w:val="0"/>
              <w:marRight w:val="0"/>
              <w:marTop w:val="0"/>
              <w:marBottom w:val="0"/>
              <w:divBdr>
                <w:top w:val="none" w:sz="0" w:space="0" w:color="auto"/>
                <w:left w:val="none" w:sz="0" w:space="0" w:color="auto"/>
                <w:bottom w:val="none" w:sz="0" w:space="0" w:color="auto"/>
                <w:right w:val="none" w:sz="0" w:space="0" w:color="auto"/>
              </w:divBdr>
              <w:divsChild>
                <w:div w:id="1983539383">
                  <w:marLeft w:val="0"/>
                  <w:marRight w:val="0"/>
                  <w:marTop w:val="0"/>
                  <w:marBottom w:val="0"/>
                  <w:divBdr>
                    <w:top w:val="none" w:sz="0" w:space="0" w:color="auto"/>
                    <w:left w:val="none" w:sz="0" w:space="0" w:color="auto"/>
                    <w:bottom w:val="none" w:sz="0" w:space="0" w:color="auto"/>
                    <w:right w:val="none" w:sz="0" w:space="0" w:color="auto"/>
                  </w:divBdr>
                  <w:divsChild>
                    <w:div w:id="1791586128">
                      <w:marLeft w:val="0"/>
                      <w:marRight w:val="0"/>
                      <w:marTop w:val="0"/>
                      <w:marBottom w:val="0"/>
                      <w:divBdr>
                        <w:top w:val="none" w:sz="0" w:space="0" w:color="auto"/>
                        <w:left w:val="none" w:sz="0" w:space="0" w:color="auto"/>
                        <w:bottom w:val="none" w:sz="0" w:space="0" w:color="auto"/>
                        <w:right w:val="none" w:sz="0" w:space="0" w:color="auto"/>
                      </w:divBdr>
                      <w:divsChild>
                        <w:div w:id="20143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354810A2FDD4589C64EBC5EFE397F" ma:contentTypeVersion="0" ma:contentTypeDescription="Create a new document." ma:contentTypeScope="" ma:versionID="eb329e1b6439fb28302aacf8d718417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487C9-C532-4814-8B28-C25365CFEDE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144E37A8-DCB5-4E5D-B9E5-544B861628AA}">
  <ds:schemaRefs>
    <ds:schemaRef ds:uri="http://schemas.microsoft.com/office/2006/metadata/longProperties"/>
  </ds:schemaRefs>
</ds:datastoreItem>
</file>

<file path=customXml/itemProps3.xml><?xml version="1.0" encoding="utf-8"?>
<ds:datastoreItem xmlns:ds="http://schemas.openxmlformats.org/officeDocument/2006/customXml" ds:itemID="{7DD82A63-AFB0-4123-A19C-58B7D7F1F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2C44D56-3779-42A8-970B-B3328A018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4525</Words>
  <Characters>25795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AmitKhera</dc:creator>
  <cp:lastModifiedBy>Clair Attwood</cp:lastModifiedBy>
  <cp:revision>4</cp:revision>
  <cp:lastPrinted>2014-03-20T10:49:00Z</cp:lastPrinted>
  <dcterms:created xsi:type="dcterms:W3CDTF">2022-05-16T12:45:00Z</dcterms:created>
  <dcterms:modified xsi:type="dcterms:W3CDTF">2022-05-18T08:51:00Z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0x010100C3D354810A2FDD4589C64EBC5EFE397F</vt:lpwstr>
  </property>
  <property fmtid="{D5CDD505-2E9C-101B-9397-08002B2CF9AE}" pid="3" name="ContentType">
    <vt:lpwstr>Document</vt:lpwstr>
  </property>
</Properties>
</file>